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19" w:rsidRPr="0034754B" w:rsidRDefault="00530B19" w:rsidP="006638D2">
      <w:pPr>
        <w:spacing w:before="40" w:after="40"/>
        <w:rPr>
          <w:b/>
          <w:color w:val="000000"/>
          <w:sz w:val="26"/>
          <w:szCs w:val="26"/>
        </w:rPr>
      </w:pPr>
      <w:r w:rsidRPr="0034754B">
        <w:rPr>
          <w:b/>
          <w:color w:val="000000"/>
          <w:sz w:val="26"/>
          <w:szCs w:val="26"/>
        </w:rPr>
        <w:t xml:space="preserve">I THÔNG TIN VỀ HỌC PHẦN </w:t>
      </w:r>
    </w:p>
    <w:p w:rsidR="00530B19" w:rsidRPr="0034754B" w:rsidRDefault="00530B19" w:rsidP="006638D2">
      <w:pPr>
        <w:tabs>
          <w:tab w:val="left" w:pos="335"/>
        </w:tabs>
        <w:spacing w:before="40" w:after="40"/>
        <w:jc w:val="both"/>
        <w:rPr>
          <w:b/>
          <w:color w:val="000000"/>
          <w:sz w:val="26"/>
          <w:szCs w:val="26"/>
        </w:rPr>
      </w:pPr>
      <w:r w:rsidRPr="0034754B">
        <w:rPr>
          <w:b/>
          <w:color w:val="000000"/>
          <w:sz w:val="26"/>
          <w:szCs w:val="26"/>
        </w:rPr>
        <w:t>1.</w:t>
      </w:r>
      <w:r w:rsidRPr="0034754B">
        <w:rPr>
          <w:b/>
          <w:color w:val="000000"/>
          <w:sz w:val="26"/>
          <w:szCs w:val="26"/>
        </w:rPr>
        <w:tab/>
        <w:t xml:space="preserve">Thông tin </w:t>
      </w:r>
      <w:proofErr w:type="gramStart"/>
      <w:r w:rsidRPr="0034754B">
        <w:rPr>
          <w:b/>
          <w:color w:val="000000"/>
          <w:sz w:val="26"/>
          <w:szCs w:val="26"/>
        </w:rPr>
        <w:t>chung</w:t>
      </w:r>
      <w:proofErr w:type="gramEnd"/>
    </w:p>
    <w:p w:rsidR="00530B19" w:rsidRPr="0034754B" w:rsidRDefault="00530B19" w:rsidP="006638D2">
      <w:pPr>
        <w:tabs>
          <w:tab w:val="left" w:pos="335"/>
        </w:tabs>
        <w:spacing w:before="40" w:after="40"/>
        <w:jc w:val="both"/>
        <w:outlineLvl w:val="0"/>
        <w:rPr>
          <w:b/>
          <w:color w:val="000000"/>
          <w:sz w:val="26"/>
          <w:szCs w:val="26"/>
        </w:rPr>
      </w:pPr>
      <w:bookmarkStart w:id="0" w:name="_Toc493162445"/>
      <w:r w:rsidRPr="0034754B">
        <w:rPr>
          <w:color w:val="000000"/>
          <w:sz w:val="26"/>
          <w:szCs w:val="26"/>
        </w:rPr>
        <w:t>-</w:t>
      </w:r>
      <w:r w:rsidRPr="0034754B">
        <w:rPr>
          <w:color w:val="000000"/>
          <w:sz w:val="26"/>
          <w:szCs w:val="26"/>
        </w:rPr>
        <w:tab/>
        <w:t xml:space="preserve">Tên học </w:t>
      </w:r>
      <w:proofErr w:type="gramStart"/>
      <w:r w:rsidRPr="0034754B">
        <w:rPr>
          <w:color w:val="000000"/>
          <w:sz w:val="26"/>
          <w:szCs w:val="26"/>
        </w:rPr>
        <w:t>phần :</w:t>
      </w:r>
      <w:proofErr w:type="gramEnd"/>
      <w:r w:rsidRPr="0034754B">
        <w:rPr>
          <w:color w:val="000000"/>
          <w:sz w:val="26"/>
          <w:szCs w:val="26"/>
        </w:rPr>
        <w:t xml:space="preserve"> </w:t>
      </w:r>
      <w:r w:rsidRPr="0034754B">
        <w:rPr>
          <w:color w:val="000000"/>
          <w:sz w:val="26"/>
          <w:szCs w:val="26"/>
        </w:rPr>
        <w:tab/>
      </w:r>
      <w:r w:rsidRPr="0034754B">
        <w:rPr>
          <w:b/>
          <w:color w:val="000000"/>
          <w:sz w:val="26"/>
          <w:szCs w:val="26"/>
        </w:rPr>
        <w:t>VĂN  HÓA ANH 2</w:t>
      </w:r>
      <w:bookmarkEnd w:id="0"/>
    </w:p>
    <w:p w:rsidR="00530B19" w:rsidRPr="0034754B" w:rsidRDefault="00530B19" w:rsidP="006638D2">
      <w:pPr>
        <w:tabs>
          <w:tab w:val="left" w:pos="335"/>
        </w:tabs>
        <w:spacing w:before="40" w:after="40"/>
        <w:jc w:val="both"/>
        <w:rPr>
          <w:b/>
          <w:color w:val="000000"/>
          <w:sz w:val="26"/>
          <w:szCs w:val="26"/>
        </w:rPr>
      </w:pP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rPr>
        <w:tab/>
        <w:t>BRITISH CULTURE 2</w:t>
      </w:r>
    </w:p>
    <w:p w:rsidR="00530B19" w:rsidRPr="0034754B" w:rsidRDefault="00530B19" w:rsidP="006638D2">
      <w:pPr>
        <w:tabs>
          <w:tab w:val="left" w:pos="335"/>
        </w:tabs>
        <w:spacing w:before="40" w:after="40"/>
        <w:jc w:val="both"/>
        <w:rPr>
          <w:b/>
          <w:color w:val="000000"/>
          <w:sz w:val="26"/>
          <w:szCs w:val="26"/>
        </w:rPr>
      </w:pPr>
      <w:r w:rsidRPr="0034754B">
        <w:rPr>
          <w:color w:val="000000"/>
          <w:sz w:val="26"/>
          <w:szCs w:val="26"/>
        </w:rPr>
        <w:t>-</w:t>
      </w:r>
      <w:r w:rsidRPr="0034754B">
        <w:rPr>
          <w:color w:val="000000"/>
          <w:sz w:val="26"/>
          <w:szCs w:val="26"/>
        </w:rPr>
        <w:tab/>
        <w:t xml:space="preserve">Mã học </w:t>
      </w:r>
      <w:proofErr w:type="gramStart"/>
      <w:r w:rsidRPr="0034754B">
        <w:rPr>
          <w:color w:val="000000"/>
          <w:sz w:val="26"/>
          <w:szCs w:val="26"/>
        </w:rPr>
        <w:t>phần :</w:t>
      </w:r>
      <w:proofErr w:type="gramEnd"/>
      <w:r w:rsidRPr="0034754B">
        <w:rPr>
          <w:color w:val="000000"/>
          <w:sz w:val="26"/>
          <w:szCs w:val="26"/>
        </w:rPr>
        <w:tab/>
      </w:r>
      <w:r w:rsidRPr="0034754B">
        <w:rPr>
          <w:b/>
          <w:color w:val="000000"/>
          <w:sz w:val="26"/>
          <w:szCs w:val="26"/>
        </w:rPr>
        <w:t>ANHA 033</w:t>
      </w:r>
    </w:p>
    <w:p w:rsidR="00530B19" w:rsidRPr="0034754B" w:rsidRDefault="00530B19" w:rsidP="006638D2">
      <w:pPr>
        <w:tabs>
          <w:tab w:val="left" w:pos="335"/>
        </w:tabs>
        <w:spacing w:before="40" w:after="40"/>
        <w:jc w:val="both"/>
        <w:rPr>
          <w:b/>
          <w:color w:val="000000"/>
          <w:sz w:val="26"/>
          <w:szCs w:val="26"/>
        </w:rPr>
      </w:pPr>
      <w:r w:rsidRPr="0034754B">
        <w:rPr>
          <w:color w:val="000000"/>
          <w:sz w:val="26"/>
          <w:szCs w:val="26"/>
        </w:rPr>
        <w:t>-</w:t>
      </w:r>
      <w:r w:rsidRPr="0034754B">
        <w:rPr>
          <w:color w:val="000000"/>
          <w:sz w:val="26"/>
          <w:szCs w:val="26"/>
        </w:rPr>
        <w:tab/>
        <w:t xml:space="preserve">Số tín </w:t>
      </w:r>
      <w:proofErr w:type="gramStart"/>
      <w:r w:rsidRPr="0034754B">
        <w:rPr>
          <w:color w:val="000000"/>
          <w:sz w:val="26"/>
          <w:szCs w:val="26"/>
        </w:rPr>
        <w:t>chỉ :</w:t>
      </w:r>
      <w:proofErr w:type="gramEnd"/>
      <w:r w:rsidRPr="0034754B">
        <w:rPr>
          <w:color w:val="000000"/>
          <w:sz w:val="26"/>
          <w:szCs w:val="26"/>
        </w:rPr>
        <w:t xml:space="preserve"> </w:t>
      </w:r>
      <w:r w:rsidRPr="0034754B">
        <w:rPr>
          <w:color w:val="000000"/>
          <w:sz w:val="26"/>
          <w:szCs w:val="26"/>
        </w:rPr>
        <w:tab/>
      </w:r>
      <w:r w:rsidRPr="0034754B">
        <w:rPr>
          <w:b/>
          <w:color w:val="000000"/>
          <w:sz w:val="26"/>
          <w:szCs w:val="26"/>
        </w:rPr>
        <w:t>3</w:t>
      </w:r>
    </w:p>
    <w:p w:rsidR="00530B19" w:rsidRPr="0034754B" w:rsidRDefault="00530B19" w:rsidP="006638D2">
      <w:pPr>
        <w:tabs>
          <w:tab w:val="left" w:pos="335"/>
          <w:tab w:val="left" w:pos="1608"/>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8B6967" w:rsidRPr="0034754B">
        <w:rPr>
          <w:color w:val="000000"/>
          <w:sz w:val="26"/>
          <w:szCs w:val="26"/>
        </w:rPr>
        <w:sym w:font="Wingdings" w:char="F0FE"/>
      </w:r>
    </w:p>
    <w:p w:rsidR="00530B19" w:rsidRPr="0034754B" w:rsidRDefault="00530B19" w:rsidP="006638D2">
      <w:pPr>
        <w:tabs>
          <w:tab w:val="left" w:pos="335"/>
          <w:tab w:val="left" w:pos="1608"/>
        </w:tabs>
        <w:spacing w:before="40" w:after="40"/>
        <w:jc w:val="both"/>
        <w:rPr>
          <w:color w:val="000000"/>
          <w:sz w:val="26"/>
          <w:szCs w:val="26"/>
        </w:rPr>
      </w:pPr>
      <w:r w:rsidRPr="0034754B">
        <w:rPr>
          <w:color w:val="000000"/>
          <w:sz w:val="26"/>
          <w:szCs w:val="26"/>
        </w:rPr>
        <w:tab/>
      </w:r>
      <w:r w:rsidRPr="0034754B">
        <w:rPr>
          <w:color w:val="000000"/>
          <w:sz w:val="26"/>
          <w:szCs w:val="26"/>
        </w:rPr>
        <w:tab/>
        <w:t>+ Tự chọn:</w:t>
      </w:r>
    </w:p>
    <w:p w:rsidR="00530B19" w:rsidRPr="0034754B" w:rsidRDefault="00530B19" w:rsidP="006638D2">
      <w:pPr>
        <w:tabs>
          <w:tab w:val="left" w:pos="402"/>
        </w:tabs>
        <w:spacing w:before="40" w:after="40"/>
        <w:ind w:left="403" w:hanging="403"/>
        <w:jc w:val="both"/>
        <w:rPr>
          <w:color w:val="000000"/>
          <w:sz w:val="26"/>
          <w:szCs w:val="26"/>
        </w:rPr>
      </w:pPr>
      <w:r w:rsidRPr="0034754B">
        <w:rPr>
          <w:color w:val="000000"/>
          <w:sz w:val="26"/>
          <w:szCs w:val="26"/>
        </w:rPr>
        <w:t xml:space="preserve">- </w:t>
      </w:r>
      <w:r w:rsidRPr="0034754B">
        <w:rPr>
          <w:color w:val="000000"/>
          <w:sz w:val="26"/>
          <w:szCs w:val="26"/>
        </w:rPr>
        <w:tab/>
        <w:t xml:space="preserve">Các mã học phần tiên quyết (nếu có): </w:t>
      </w:r>
    </w:p>
    <w:p w:rsidR="00530B19" w:rsidRPr="0034754B" w:rsidRDefault="00530B19" w:rsidP="006638D2">
      <w:pPr>
        <w:tabs>
          <w:tab w:val="left" w:pos="402"/>
        </w:tabs>
        <w:spacing w:before="40" w:after="40"/>
        <w:ind w:left="403" w:hanging="403"/>
        <w:jc w:val="both"/>
        <w:rPr>
          <w:color w:val="000000"/>
          <w:sz w:val="26"/>
          <w:szCs w:val="26"/>
        </w:rPr>
      </w:pPr>
      <w:r w:rsidRPr="0034754B">
        <w:rPr>
          <w:color w:val="000000"/>
          <w:sz w:val="26"/>
          <w:szCs w:val="26"/>
        </w:rPr>
        <w:t xml:space="preserve">- </w:t>
      </w:r>
      <w:r w:rsidRPr="0034754B">
        <w:rPr>
          <w:color w:val="000000"/>
          <w:sz w:val="26"/>
          <w:szCs w:val="26"/>
        </w:rPr>
        <w:tab/>
        <w:t xml:space="preserve">Các mã học phần học trước (nếu có): </w:t>
      </w:r>
    </w:p>
    <w:p w:rsidR="00530B19" w:rsidRPr="0034754B" w:rsidRDefault="00530B19" w:rsidP="006638D2">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Các yêu cầu đối với học phần (nếu có): sinh viên phải học xong học phần Văn Hóa Anh 1.</w:t>
      </w:r>
    </w:p>
    <w:p w:rsidR="00530B19" w:rsidRPr="0034754B" w:rsidRDefault="00530B19" w:rsidP="006638D2">
      <w:pPr>
        <w:tabs>
          <w:tab w:val="left" w:pos="335"/>
        </w:tabs>
        <w:spacing w:before="40" w:after="40"/>
        <w:jc w:val="both"/>
        <w:rPr>
          <w:b/>
          <w:color w:val="000000"/>
          <w:sz w:val="26"/>
          <w:szCs w:val="26"/>
        </w:rPr>
      </w:pPr>
      <w:r w:rsidRPr="0034754B">
        <w:rPr>
          <w:b/>
          <w:color w:val="000000"/>
          <w:sz w:val="26"/>
          <w:szCs w:val="26"/>
        </w:rPr>
        <w:t>2.</w:t>
      </w:r>
      <w:r w:rsidRPr="0034754B">
        <w:rPr>
          <w:b/>
          <w:color w:val="000000"/>
          <w:sz w:val="26"/>
          <w:szCs w:val="26"/>
        </w:rPr>
        <w:tab/>
        <w:t>Mục tiêu của học phần</w:t>
      </w:r>
    </w:p>
    <w:p w:rsidR="000B3E59" w:rsidRPr="0034754B" w:rsidRDefault="000B3E59" w:rsidP="006638D2">
      <w:pPr>
        <w:spacing w:before="40" w:after="40"/>
        <w:ind w:left="20" w:right="-1"/>
        <w:jc w:val="both"/>
        <w:rPr>
          <w:sz w:val="26"/>
          <w:szCs w:val="26"/>
        </w:rPr>
      </w:pPr>
      <w:r w:rsidRPr="0034754B">
        <w:rPr>
          <w:bCs/>
          <w:color w:val="000000"/>
          <w:sz w:val="26"/>
          <w:szCs w:val="26"/>
          <w:lang w:val="vi-VN"/>
        </w:rPr>
        <w:t>Học phần này giúp sinh viên:</w:t>
      </w:r>
    </w:p>
    <w:p w:rsidR="000B3E59" w:rsidRPr="0034754B" w:rsidRDefault="000B3E59" w:rsidP="006638D2">
      <w:pPr>
        <w:widowControl w:val="0"/>
        <w:numPr>
          <w:ilvl w:val="0"/>
          <w:numId w:val="87"/>
        </w:numPr>
        <w:tabs>
          <w:tab w:val="left" w:pos="166"/>
        </w:tabs>
        <w:spacing w:before="40" w:after="40"/>
        <w:ind w:left="20" w:right="-1"/>
        <w:jc w:val="both"/>
        <w:rPr>
          <w:sz w:val="26"/>
          <w:szCs w:val="26"/>
        </w:rPr>
      </w:pPr>
      <w:r w:rsidRPr="0034754B">
        <w:rPr>
          <w:bCs/>
          <w:color w:val="000000"/>
          <w:sz w:val="26"/>
          <w:szCs w:val="26"/>
          <w:lang w:val="vi-VN"/>
        </w:rPr>
        <w:t>tiếp thu những kiến thức cơ bản về văn hóa Anh</w:t>
      </w:r>
    </w:p>
    <w:p w:rsidR="000B3E59" w:rsidRPr="0034754B" w:rsidRDefault="000B3E59" w:rsidP="006638D2">
      <w:pPr>
        <w:widowControl w:val="0"/>
        <w:numPr>
          <w:ilvl w:val="0"/>
          <w:numId w:val="87"/>
        </w:numPr>
        <w:tabs>
          <w:tab w:val="left" w:pos="166"/>
        </w:tabs>
        <w:spacing w:before="40" w:after="40"/>
        <w:ind w:left="20" w:right="-1"/>
        <w:jc w:val="both"/>
        <w:rPr>
          <w:sz w:val="26"/>
          <w:szCs w:val="26"/>
        </w:rPr>
      </w:pPr>
      <w:r w:rsidRPr="0034754B">
        <w:rPr>
          <w:bCs/>
          <w:color w:val="000000"/>
          <w:sz w:val="26"/>
          <w:szCs w:val="26"/>
          <w:lang w:val="vi-VN"/>
        </w:rPr>
        <w:t>diễn đạt và hiểu rõ hơn về văn hóa Việt Nam thông qua so sánh và đối chiếu hai nền văn hóa Anh và Việt</w:t>
      </w:r>
    </w:p>
    <w:p w:rsidR="000B3E59" w:rsidRPr="0034754B" w:rsidRDefault="000B3E59" w:rsidP="006638D2">
      <w:pPr>
        <w:widowControl w:val="0"/>
        <w:numPr>
          <w:ilvl w:val="0"/>
          <w:numId w:val="87"/>
        </w:numPr>
        <w:tabs>
          <w:tab w:val="left" w:pos="166"/>
        </w:tabs>
        <w:spacing w:before="40" w:after="40"/>
        <w:ind w:left="20" w:right="-1"/>
        <w:jc w:val="both"/>
        <w:rPr>
          <w:sz w:val="26"/>
          <w:szCs w:val="26"/>
        </w:rPr>
      </w:pPr>
      <w:r w:rsidRPr="0034754B">
        <w:rPr>
          <w:bCs/>
          <w:color w:val="000000"/>
          <w:sz w:val="26"/>
          <w:szCs w:val="26"/>
          <w:lang w:val="vi-VN"/>
        </w:rPr>
        <w:t>xây dựng và phát triển kỹ năng giao tiếp liên văn hóa (intercultural competence) đồng thời với việc phát triển kỹ năng thực hành tiếng của sinh viên: nghe, nói, đọc, viết để giúp sinh viên hoàn thiện kỹ năng giao tiếp bằng tiếng Anh.</w:t>
      </w:r>
    </w:p>
    <w:p w:rsidR="000B3E59" w:rsidRPr="0034754B" w:rsidRDefault="000B3E59" w:rsidP="006638D2">
      <w:pPr>
        <w:keepNext/>
        <w:keepLines/>
        <w:spacing w:before="40" w:after="40"/>
        <w:ind w:left="20" w:right="-1"/>
        <w:rPr>
          <w:color w:val="000000"/>
          <w:sz w:val="26"/>
          <w:szCs w:val="26"/>
          <w:lang w:val="vi-VN"/>
        </w:rPr>
      </w:pPr>
      <w:r w:rsidRPr="0034754B">
        <w:rPr>
          <w:bCs/>
          <w:color w:val="000000"/>
          <w:sz w:val="26"/>
          <w:szCs w:val="26"/>
          <w:lang w:val="vi-VN"/>
        </w:rPr>
        <w:t xml:space="preserve">CHUẨN ĐẦU RA </w:t>
      </w:r>
    </w:p>
    <w:p w:rsidR="000B3E59" w:rsidRPr="0034754B" w:rsidRDefault="000B3E59" w:rsidP="006638D2">
      <w:pPr>
        <w:keepNext/>
        <w:keepLines/>
        <w:spacing w:before="40" w:after="40"/>
        <w:ind w:left="20" w:right="-1"/>
        <w:rPr>
          <w:sz w:val="26"/>
          <w:szCs w:val="26"/>
        </w:rPr>
      </w:pPr>
      <w:r w:rsidRPr="0034754B">
        <w:rPr>
          <w:bCs/>
          <w:color w:val="000000"/>
          <w:sz w:val="26"/>
          <w:szCs w:val="26"/>
          <w:lang w:val="vi-VN"/>
        </w:rPr>
        <w:t>THÁI ĐỘ</w:t>
      </w:r>
    </w:p>
    <w:p w:rsidR="000B3E59" w:rsidRPr="0034754B" w:rsidRDefault="000B3E59" w:rsidP="006638D2">
      <w:pPr>
        <w:spacing w:before="40" w:after="40"/>
        <w:ind w:left="20" w:right="-1"/>
        <w:jc w:val="both"/>
        <w:rPr>
          <w:sz w:val="26"/>
          <w:szCs w:val="26"/>
        </w:rPr>
      </w:pPr>
      <w:r w:rsidRPr="0034754B">
        <w:rPr>
          <w:bCs/>
          <w:color w:val="000000"/>
          <w:sz w:val="26"/>
          <w:szCs w:val="26"/>
          <w:lang w:val="vi-VN"/>
        </w:rPr>
        <w:t>Sinh viên:</w:t>
      </w:r>
    </w:p>
    <w:p w:rsidR="000B3E59" w:rsidRPr="0034754B" w:rsidRDefault="000B3E59" w:rsidP="006638D2">
      <w:pPr>
        <w:widowControl w:val="0"/>
        <w:numPr>
          <w:ilvl w:val="0"/>
          <w:numId w:val="87"/>
        </w:numPr>
        <w:tabs>
          <w:tab w:val="left" w:pos="166"/>
        </w:tabs>
        <w:spacing w:before="40" w:after="40"/>
        <w:ind w:left="20" w:right="-1"/>
        <w:jc w:val="both"/>
        <w:rPr>
          <w:sz w:val="26"/>
          <w:szCs w:val="26"/>
        </w:rPr>
      </w:pPr>
      <w:r w:rsidRPr="0034754B">
        <w:rPr>
          <w:bCs/>
          <w:color w:val="000000"/>
          <w:sz w:val="26"/>
          <w:szCs w:val="26"/>
          <w:lang w:val="vi-VN"/>
        </w:rPr>
        <w:t>nhận thức được tầm quan trọng của kiến thức văn hoá Anh</w:t>
      </w:r>
      <w:r w:rsidRPr="0034754B">
        <w:rPr>
          <w:bCs/>
          <w:color w:val="000000"/>
          <w:sz w:val="26"/>
          <w:szCs w:val="26"/>
        </w:rPr>
        <w:t xml:space="preserve"> </w:t>
      </w:r>
      <w:r w:rsidRPr="0034754B">
        <w:rPr>
          <w:bCs/>
          <w:color w:val="000000"/>
          <w:sz w:val="26"/>
          <w:szCs w:val="26"/>
          <w:lang w:val="vi-VN"/>
        </w:rPr>
        <w:t>trong hiểu biết và sử dụng tiếng Anh</w:t>
      </w:r>
      <w:r w:rsidRPr="0034754B">
        <w:rPr>
          <w:bCs/>
          <w:color w:val="000000"/>
          <w:sz w:val="26"/>
          <w:szCs w:val="26"/>
        </w:rPr>
        <w:t>,</w:t>
      </w:r>
    </w:p>
    <w:p w:rsidR="000B3E59" w:rsidRPr="0034754B" w:rsidRDefault="000B3E59" w:rsidP="006638D2">
      <w:pPr>
        <w:widowControl w:val="0"/>
        <w:numPr>
          <w:ilvl w:val="0"/>
          <w:numId w:val="87"/>
        </w:numPr>
        <w:tabs>
          <w:tab w:val="left" w:pos="166"/>
        </w:tabs>
        <w:spacing w:before="40" w:after="40"/>
        <w:ind w:left="20" w:right="-1"/>
        <w:jc w:val="both"/>
        <w:rPr>
          <w:sz w:val="26"/>
          <w:szCs w:val="26"/>
        </w:rPr>
      </w:pPr>
      <w:r w:rsidRPr="0034754B">
        <w:rPr>
          <w:bCs/>
          <w:color w:val="000000"/>
          <w:sz w:val="26"/>
          <w:szCs w:val="26"/>
        </w:rPr>
        <w:t>quan tâm và mong muốn phát triển kiến thức này,</w:t>
      </w:r>
    </w:p>
    <w:p w:rsidR="000B3E59" w:rsidRPr="0034754B" w:rsidRDefault="000B3E59" w:rsidP="006638D2">
      <w:pPr>
        <w:widowControl w:val="0"/>
        <w:numPr>
          <w:ilvl w:val="0"/>
          <w:numId w:val="87"/>
        </w:numPr>
        <w:tabs>
          <w:tab w:val="left" w:pos="166"/>
        </w:tabs>
        <w:spacing w:before="40" w:after="40"/>
        <w:ind w:left="20" w:right="-1"/>
        <w:rPr>
          <w:sz w:val="26"/>
          <w:szCs w:val="26"/>
        </w:rPr>
      </w:pPr>
      <w:r w:rsidRPr="0034754B">
        <w:rPr>
          <w:bCs/>
          <w:color w:val="000000"/>
          <w:sz w:val="26"/>
          <w:szCs w:val="26"/>
          <w:lang w:val="vi-VN"/>
        </w:rPr>
        <w:t>ý thức được những điểm tương đồng và dị biệt giữa hai nền văn hóa Anh và văn hóa Việt.</w:t>
      </w:r>
    </w:p>
    <w:p w:rsidR="000B3E59" w:rsidRPr="0034754B" w:rsidRDefault="000B3E59" w:rsidP="006638D2">
      <w:pPr>
        <w:keepNext/>
        <w:keepLines/>
        <w:spacing w:before="40" w:after="40"/>
        <w:ind w:left="20" w:right="-1"/>
        <w:rPr>
          <w:sz w:val="26"/>
          <w:szCs w:val="26"/>
        </w:rPr>
      </w:pPr>
      <w:r w:rsidRPr="0034754B">
        <w:rPr>
          <w:bCs/>
          <w:color w:val="000000"/>
          <w:sz w:val="26"/>
          <w:szCs w:val="26"/>
          <w:lang w:val="vi-VN"/>
        </w:rPr>
        <w:t>KIẾN THỨC</w:t>
      </w:r>
    </w:p>
    <w:p w:rsidR="000B3E59" w:rsidRPr="0034754B" w:rsidRDefault="000B3E59" w:rsidP="006638D2">
      <w:pPr>
        <w:spacing w:before="40" w:after="40"/>
        <w:ind w:left="20" w:right="-1"/>
        <w:jc w:val="both"/>
        <w:rPr>
          <w:sz w:val="26"/>
          <w:szCs w:val="26"/>
        </w:rPr>
      </w:pPr>
      <w:r w:rsidRPr="0034754B">
        <w:rPr>
          <w:bCs/>
          <w:color w:val="000000"/>
          <w:sz w:val="26"/>
          <w:szCs w:val="26"/>
          <w:lang w:val="vi-VN"/>
        </w:rPr>
        <w:t>Sinh viên:</w:t>
      </w:r>
    </w:p>
    <w:p w:rsidR="000B3E59" w:rsidRPr="0034754B" w:rsidRDefault="000B3E59" w:rsidP="006638D2">
      <w:pPr>
        <w:widowControl w:val="0"/>
        <w:numPr>
          <w:ilvl w:val="0"/>
          <w:numId w:val="87"/>
        </w:numPr>
        <w:tabs>
          <w:tab w:val="left" w:pos="166"/>
        </w:tabs>
        <w:spacing w:before="40" w:after="40"/>
        <w:ind w:left="20" w:right="-1"/>
        <w:jc w:val="both"/>
        <w:rPr>
          <w:sz w:val="26"/>
          <w:szCs w:val="26"/>
        </w:rPr>
      </w:pPr>
      <w:r w:rsidRPr="0034754B">
        <w:rPr>
          <w:bCs/>
          <w:color w:val="000000"/>
          <w:sz w:val="26"/>
          <w:szCs w:val="26"/>
        </w:rPr>
        <w:t xml:space="preserve">nhớ và hiểu </w:t>
      </w:r>
      <w:r w:rsidRPr="0034754B">
        <w:rPr>
          <w:bCs/>
          <w:color w:val="000000"/>
          <w:sz w:val="26"/>
          <w:szCs w:val="26"/>
          <w:lang w:val="vi-VN"/>
        </w:rPr>
        <w:t>những vấn đề và thông tin cơ bản về các lĩnh vực quan trọng trong đời sống Vương quốc Anh</w:t>
      </w:r>
      <w:r w:rsidRPr="0034754B">
        <w:rPr>
          <w:bCs/>
          <w:color w:val="000000"/>
          <w:sz w:val="26"/>
          <w:szCs w:val="26"/>
        </w:rPr>
        <w:t>,</w:t>
      </w:r>
    </w:p>
    <w:p w:rsidR="000B3E59" w:rsidRPr="0034754B" w:rsidRDefault="000B3E59" w:rsidP="006638D2">
      <w:pPr>
        <w:widowControl w:val="0"/>
        <w:numPr>
          <w:ilvl w:val="0"/>
          <w:numId w:val="87"/>
        </w:numPr>
        <w:tabs>
          <w:tab w:val="left" w:pos="166"/>
        </w:tabs>
        <w:spacing w:before="40" w:after="40"/>
        <w:ind w:left="20" w:right="-1"/>
        <w:jc w:val="both"/>
        <w:rPr>
          <w:sz w:val="26"/>
          <w:szCs w:val="26"/>
        </w:rPr>
      </w:pPr>
      <w:proofErr w:type="gramStart"/>
      <w:r w:rsidRPr="0034754B">
        <w:rPr>
          <w:bCs/>
          <w:color w:val="000000"/>
          <w:sz w:val="26"/>
          <w:szCs w:val="26"/>
        </w:rPr>
        <w:t>hiểu</w:t>
      </w:r>
      <w:proofErr w:type="gramEnd"/>
      <w:r w:rsidRPr="0034754B">
        <w:rPr>
          <w:bCs/>
          <w:color w:val="000000"/>
          <w:sz w:val="26"/>
          <w:szCs w:val="26"/>
        </w:rPr>
        <w:t xml:space="preserve"> những tương đồng và dị biệt giữa </w:t>
      </w:r>
      <w:r w:rsidRPr="0034754B">
        <w:rPr>
          <w:bCs/>
          <w:color w:val="000000"/>
          <w:sz w:val="26"/>
          <w:szCs w:val="26"/>
          <w:lang w:val="vi-VN"/>
        </w:rPr>
        <w:t>hai nền văn hóa Anh và Việt.</w:t>
      </w:r>
    </w:p>
    <w:p w:rsidR="000B3E59" w:rsidRPr="0034754B" w:rsidRDefault="000B3E59" w:rsidP="006638D2">
      <w:pPr>
        <w:keepNext/>
        <w:keepLines/>
        <w:spacing w:before="40" w:after="40"/>
        <w:ind w:left="20" w:right="-1"/>
        <w:rPr>
          <w:sz w:val="26"/>
          <w:szCs w:val="26"/>
        </w:rPr>
      </w:pPr>
      <w:r w:rsidRPr="0034754B">
        <w:rPr>
          <w:bCs/>
          <w:color w:val="000000"/>
          <w:sz w:val="26"/>
          <w:szCs w:val="26"/>
          <w:lang w:val="vi-VN"/>
        </w:rPr>
        <w:t>KỸ NĂNG</w:t>
      </w:r>
    </w:p>
    <w:p w:rsidR="000B3E59" w:rsidRPr="0034754B" w:rsidRDefault="000B3E59" w:rsidP="006638D2">
      <w:pPr>
        <w:spacing w:before="40" w:after="40"/>
        <w:ind w:left="20" w:right="-1"/>
        <w:jc w:val="both"/>
        <w:rPr>
          <w:sz w:val="26"/>
          <w:szCs w:val="26"/>
        </w:rPr>
      </w:pPr>
      <w:r w:rsidRPr="0034754B">
        <w:rPr>
          <w:bCs/>
          <w:color w:val="000000"/>
          <w:sz w:val="26"/>
          <w:szCs w:val="26"/>
          <w:lang w:val="vi-VN"/>
        </w:rPr>
        <w:t>Sinh viên có khả năng:</w:t>
      </w:r>
    </w:p>
    <w:p w:rsidR="000B3E59" w:rsidRPr="0034754B" w:rsidRDefault="000B3E59" w:rsidP="006638D2">
      <w:pPr>
        <w:widowControl w:val="0"/>
        <w:numPr>
          <w:ilvl w:val="0"/>
          <w:numId w:val="87"/>
        </w:numPr>
        <w:tabs>
          <w:tab w:val="left" w:pos="166"/>
        </w:tabs>
        <w:spacing w:before="40" w:after="40"/>
        <w:ind w:left="20" w:right="-1"/>
        <w:jc w:val="both"/>
        <w:rPr>
          <w:sz w:val="26"/>
          <w:szCs w:val="26"/>
        </w:rPr>
      </w:pPr>
      <w:r w:rsidRPr="0034754B">
        <w:rPr>
          <w:bCs/>
          <w:color w:val="000000"/>
          <w:sz w:val="26"/>
          <w:szCs w:val="26"/>
        </w:rPr>
        <w:t xml:space="preserve">mô tả, giải thích và </w:t>
      </w:r>
      <w:r w:rsidRPr="0034754B">
        <w:rPr>
          <w:bCs/>
          <w:color w:val="000000"/>
          <w:sz w:val="26"/>
          <w:szCs w:val="26"/>
          <w:lang w:val="vi-VN"/>
        </w:rPr>
        <w:t xml:space="preserve">phân tích các vấn đề về văn hóa </w:t>
      </w:r>
      <w:r w:rsidRPr="0034754B">
        <w:rPr>
          <w:bCs/>
          <w:color w:val="000000"/>
          <w:sz w:val="26"/>
          <w:szCs w:val="26"/>
        </w:rPr>
        <w:t xml:space="preserve">Anh </w:t>
      </w:r>
      <w:r w:rsidRPr="0034754B">
        <w:rPr>
          <w:bCs/>
          <w:color w:val="000000"/>
          <w:sz w:val="26"/>
          <w:szCs w:val="26"/>
          <w:lang w:val="vi-VN"/>
        </w:rPr>
        <w:t>rõ ràng và hợp lý</w:t>
      </w:r>
      <w:r w:rsidRPr="0034754B">
        <w:rPr>
          <w:bCs/>
          <w:color w:val="000000"/>
          <w:sz w:val="26"/>
          <w:szCs w:val="26"/>
        </w:rPr>
        <w:t>,</w:t>
      </w:r>
    </w:p>
    <w:p w:rsidR="000B3E59" w:rsidRPr="0034754B" w:rsidRDefault="000B3E59" w:rsidP="006638D2">
      <w:pPr>
        <w:widowControl w:val="0"/>
        <w:numPr>
          <w:ilvl w:val="0"/>
          <w:numId w:val="87"/>
        </w:numPr>
        <w:tabs>
          <w:tab w:val="left" w:pos="166"/>
        </w:tabs>
        <w:spacing w:before="40" w:after="40"/>
        <w:ind w:left="20" w:right="-1"/>
        <w:jc w:val="both"/>
        <w:rPr>
          <w:color w:val="000000"/>
          <w:sz w:val="26"/>
          <w:szCs w:val="26"/>
          <w:lang w:val="vi-VN"/>
        </w:rPr>
      </w:pPr>
      <w:r w:rsidRPr="0034754B">
        <w:rPr>
          <w:bCs/>
          <w:color w:val="000000"/>
          <w:sz w:val="26"/>
          <w:szCs w:val="26"/>
          <w:lang w:val="vi-VN"/>
        </w:rPr>
        <w:t>đánh giá các giá trị và truyền thống cơ bản trong văn hoá Anh</w:t>
      </w:r>
      <w:r w:rsidRPr="0034754B">
        <w:rPr>
          <w:bCs/>
          <w:color w:val="000000"/>
          <w:sz w:val="26"/>
          <w:szCs w:val="26"/>
        </w:rPr>
        <w:t>,</w:t>
      </w:r>
    </w:p>
    <w:p w:rsidR="000B3E59" w:rsidRPr="0034754B" w:rsidRDefault="000B3E59" w:rsidP="006638D2">
      <w:pPr>
        <w:widowControl w:val="0"/>
        <w:numPr>
          <w:ilvl w:val="0"/>
          <w:numId w:val="87"/>
        </w:numPr>
        <w:tabs>
          <w:tab w:val="left" w:pos="166"/>
        </w:tabs>
        <w:spacing w:before="40" w:after="40"/>
        <w:ind w:left="20" w:right="-1"/>
        <w:jc w:val="both"/>
        <w:rPr>
          <w:color w:val="000000"/>
          <w:sz w:val="26"/>
          <w:szCs w:val="26"/>
          <w:lang w:val="vi-VN"/>
        </w:rPr>
      </w:pPr>
      <w:r w:rsidRPr="0034754B">
        <w:rPr>
          <w:bCs/>
          <w:color w:val="000000"/>
          <w:sz w:val="26"/>
          <w:szCs w:val="26"/>
        </w:rPr>
        <w:t>liên hệ các vấn đề đó với văn hóa Việt Nam,</w:t>
      </w:r>
    </w:p>
    <w:p w:rsidR="008B6967" w:rsidRPr="0034754B" w:rsidRDefault="000B3E59" w:rsidP="006638D2">
      <w:pPr>
        <w:spacing w:before="40" w:after="40"/>
        <w:jc w:val="both"/>
        <w:rPr>
          <w:color w:val="000000"/>
          <w:sz w:val="26"/>
          <w:szCs w:val="26"/>
        </w:rPr>
      </w:pPr>
      <w:r w:rsidRPr="0034754B">
        <w:rPr>
          <w:bCs/>
          <w:color w:val="000000"/>
          <w:sz w:val="26"/>
          <w:szCs w:val="26"/>
          <w:lang w:val="vi-VN"/>
        </w:rPr>
        <w:t>diễn đạt ý kiến, quan điểm về văn hoá bằng tiếng Anh nói và viết một cách lưu loát.</w:t>
      </w:r>
    </w:p>
    <w:p w:rsidR="00530B19" w:rsidRPr="0034754B" w:rsidRDefault="00530B19" w:rsidP="006638D2">
      <w:pPr>
        <w:tabs>
          <w:tab w:val="left" w:pos="335"/>
        </w:tabs>
        <w:spacing w:before="40" w:after="40"/>
        <w:jc w:val="both"/>
        <w:rPr>
          <w:b/>
          <w:color w:val="000000"/>
          <w:sz w:val="26"/>
          <w:szCs w:val="26"/>
        </w:rPr>
      </w:pPr>
      <w:r w:rsidRPr="0034754B">
        <w:rPr>
          <w:b/>
          <w:color w:val="000000"/>
          <w:sz w:val="26"/>
          <w:szCs w:val="26"/>
        </w:rPr>
        <w:t>3.</w:t>
      </w:r>
      <w:r w:rsidRPr="0034754B">
        <w:rPr>
          <w:b/>
          <w:color w:val="000000"/>
          <w:sz w:val="26"/>
          <w:szCs w:val="26"/>
        </w:rPr>
        <w:tab/>
      </w:r>
      <w:proofErr w:type="gramStart"/>
      <w:r w:rsidRPr="0034754B">
        <w:rPr>
          <w:b/>
          <w:color w:val="000000"/>
          <w:sz w:val="26"/>
          <w:szCs w:val="26"/>
        </w:rPr>
        <w:t>Tóm  tắt</w:t>
      </w:r>
      <w:proofErr w:type="gramEnd"/>
      <w:r w:rsidRPr="0034754B">
        <w:rPr>
          <w:b/>
          <w:color w:val="000000"/>
          <w:sz w:val="26"/>
          <w:szCs w:val="26"/>
        </w:rPr>
        <w:t xml:space="preserve"> nội dung học phần: </w:t>
      </w:r>
    </w:p>
    <w:p w:rsidR="00530B19" w:rsidRPr="0034754B" w:rsidRDefault="008B6967" w:rsidP="006638D2">
      <w:pPr>
        <w:tabs>
          <w:tab w:val="left" w:pos="402"/>
        </w:tabs>
        <w:spacing w:before="40" w:after="40"/>
        <w:jc w:val="both"/>
        <w:rPr>
          <w:color w:val="000000"/>
          <w:sz w:val="26"/>
          <w:szCs w:val="26"/>
        </w:rPr>
      </w:pPr>
      <w:r w:rsidRPr="0034754B">
        <w:rPr>
          <w:color w:val="000000"/>
          <w:sz w:val="26"/>
          <w:szCs w:val="26"/>
        </w:rPr>
        <w:t xml:space="preserve">Văn hóa là môt bộ phận gắn </w:t>
      </w:r>
      <w:r w:rsidR="00530B19" w:rsidRPr="0034754B">
        <w:rPr>
          <w:color w:val="000000"/>
          <w:sz w:val="26"/>
          <w:szCs w:val="26"/>
        </w:rPr>
        <w:t>liề</w:t>
      </w:r>
      <w:r w:rsidRPr="0034754B">
        <w:rPr>
          <w:color w:val="000000"/>
          <w:sz w:val="26"/>
          <w:szCs w:val="26"/>
        </w:rPr>
        <w:t>n với ngôn ngữ; do đó</w:t>
      </w:r>
      <w:proofErr w:type="gramStart"/>
      <w:r w:rsidRPr="0034754B">
        <w:rPr>
          <w:color w:val="000000"/>
          <w:sz w:val="26"/>
          <w:szCs w:val="26"/>
        </w:rPr>
        <w:t>,  tìm</w:t>
      </w:r>
      <w:proofErr w:type="gramEnd"/>
      <w:r w:rsidRPr="0034754B">
        <w:rPr>
          <w:color w:val="000000"/>
          <w:sz w:val="26"/>
          <w:szCs w:val="26"/>
        </w:rPr>
        <w:t xml:space="preserve"> hiểu</w:t>
      </w:r>
      <w:r w:rsidR="00530B19" w:rsidRPr="0034754B">
        <w:rPr>
          <w:color w:val="000000"/>
          <w:sz w:val="26"/>
          <w:szCs w:val="26"/>
        </w:rPr>
        <w:t xml:space="preserve">  về văn hóa Anh là một phần không thể thiêú trong quá trình họ</w:t>
      </w:r>
      <w:r w:rsidR="005F75CA" w:rsidRPr="0034754B">
        <w:rPr>
          <w:color w:val="000000"/>
          <w:sz w:val="26"/>
          <w:szCs w:val="26"/>
        </w:rPr>
        <w:t>c tiế</w:t>
      </w:r>
      <w:r w:rsidRPr="0034754B">
        <w:rPr>
          <w:color w:val="000000"/>
          <w:sz w:val="26"/>
          <w:szCs w:val="26"/>
        </w:rPr>
        <w:t xml:space="preserve">ng Anh. </w:t>
      </w:r>
      <w:proofErr w:type="gramStart"/>
      <w:r w:rsidRPr="0034754B">
        <w:rPr>
          <w:color w:val="000000"/>
          <w:sz w:val="26"/>
          <w:szCs w:val="26"/>
        </w:rPr>
        <w:t>Học phần Văn h</w:t>
      </w:r>
      <w:r w:rsidR="00530B19" w:rsidRPr="0034754B">
        <w:rPr>
          <w:color w:val="000000"/>
          <w:sz w:val="26"/>
          <w:szCs w:val="26"/>
        </w:rPr>
        <w:t>óa Anh nâng cao nhằm mục đích trang bị cho người học một cái nhìn khái quát và sâu rộng hơn đối với nền văn hóa Anh và liên văn hóa.</w:t>
      </w:r>
      <w:proofErr w:type="gramEnd"/>
      <w:r w:rsidR="00530B19" w:rsidRPr="0034754B">
        <w:rPr>
          <w:color w:val="000000"/>
          <w:sz w:val="26"/>
          <w:szCs w:val="26"/>
        </w:rPr>
        <w:t xml:space="preserve"> Vì thế, một số chủ điểm như giáo dục </w:t>
      </w:r>
      <w:r w:rsidR="00530B19" w:rsidRPr="0034754B">
        <w:rPr>
          <w:color w:val="000000"/>
          <w:sz w:val="26"/>
          <w:szCs w:val="26"/>
        </w:rPr>
        <w:lastRenderedPageBreak/>
        <w:t xml:space="preserve">đaị học, lịch </w:t>
      </w:r>
      <w:proofErr w:type="gramStart"/>
      <w:r w:rsidR="00530B19" w:rsidRPr="0034754B">
        <w:rPr>
          <w:color w:val="000000"/>
          <w:sz w:val="26"/>
          <w:szCs w:val="26"/>
        </w:rPr>
        <w:t>sử ,</w:t>
      </w:r>
      <w:proofErr w:type="gramEnd"/>
      <w:r w:rsidR="00530B19" w:rsidRPr="0034754B">
        <w:rPr>
          <w:color w:val="000000"/>
          <w:sz w:val="26"/>
          <w:szCs w:val="26"/>
        </w:rPr>
        <w:t xml:space="preserve"> kinh tế sẽ được đào sâu. Ngoài ra, học phần còn giúp người học tiếp cận một số chủ điểm mới như tài chính, tôn giáo, phúc lợi xã hội, văn hóa nghệ thuật Anh</w:t>
      </w:r>
      <w:proofErr w:type="gramStart"/>
      <w:r w:rsidR="00530B19" w:rsidRPr="0034754B">
        <w:rPr>
          <w:color w:val="000000"/>
          <w:sz w:val="26"/>
          <w:szCs w:val="26"/>
        </w:rPr>
        <w:t>..</w:t>
      </w:r>
      <w:proofErr w:type="gramEnd"/>
      <w:r w:rsidR="00530B19" w:rsidRPr="0034754B">
        <w:rPr>
          <w:color w:val="000000"/>
          <w:sz w:val="26"/>
          <w:szCs w:val="26"/>
        </w:rPr>
        <w:t xml:space="preserve"> , quan hệ quốc tế.v</w:t>
      </w:r>
      <w:r w:rsidRPr="0034754B">
        <w:rPr>
          <w:color w:val="000000"/>
          <w:sz w:val="26"/>
          <w:szCs w:val="26"/>
        </w:rPr>
        <w:t xml:space="preserve">...v...thông qua hình </w:t>
      </w:r>
      <w:proofErr w:type="gramStart"/>
      <w:r w:rsidRPr="0034754B">
        <w:rPr>
          <w:color w:val="000000"/>
          <w:sz w:val="26"/>
          <w:szCs w:val="26"/>
        </w:rPr>
        <w:t>thức  thảo</w:t>
      </w:r>
      <w:proofErr w:type="gramEnd"/>
      <w:r w:rsidR="00530B19" w:rsidRPr="0034754B">
        <w:rPr>
          <w:color w:val="000000"/>
          <w:sz w:val="26"/>
          <w:szCs w:val="26"/>
        </w:rPr>
        <w:t xml:space="preserve"> luận nhóm (seminar)  và  bài  tập  lớn (assignment/ project).Quan trọng hơn, học ph</w:t>
      </w:r>
      <w:r w:rsidRPr="0034754B">
        <w:rPr>
          <w:color w:val="000000"/>
          <w:sz w:val="26"/>
          <w:szCs w:val="26"/>
        </w:rPr>
        <w:t>ần còn giúp người học ý thức về sự giống và khác nhau gi</w:t>
      </w:r>
      <w:r w:rsidR="00530B19" w:rsidRPr="0034754B">
        <w:rPr>
          <w:color w:val="000000"/>
          <w:sz w:val="26"/>
          <w:szCs w:val="26"/>
        </w:rPr>
        <w:t xml:space="preserve">ữa các nền văn hóa để tiếp thu có chọn lọc và phê phán tinh hoa văn hóa  xứ người  đồng thời  không ngừng giữ gìn và phát huy bản sắc dân tộc. </w:t>
      </w:r>
    </w:p>
    <w:p w:rsidR="00530B19" w:rsidRPr="0034754B" w:rsidRDefault="00530B19" w:rsidP="006638D2">
      <w:pPr>
        <w:tabs>
          <w:tab w:val="left" w:pos="335"/>
        </w:tabs>
        <w:spacing w:before="40" w:after="40"/>
        <w:jc w:val="both"/>
        <w:rPr>
          <w:b/>
          <w:color w:val="000000"/>
          <w:sz w:val="26"/>
          <w:szCs w:val="26"/>
        </w:rPr>
      </w:pPr>
      <w:r w:rsidRPr="0034754B">
        <w:rPr>
          <w:b/>
          <w:color w:val="000000"/>
          <w:sz w:val="26"/>
          <w:szCs w:val="26"/>
        </w:rPr>
        <w:t xml:space="preserve">4. </w:t>
      </w:r>
      <w:r w:rsidRPr="0034754B">
        <w:rPr>
          <w:b/>
          <w:color w:val="000000"/>
          <w:sz w:val="26"/>
          <w:szCs w:val="26"/>
        </w:rPr>
        <w:tab/>
        <w:t>Nội dung chi tiết học phần.</w:t>
      </w:r>
    </w:p>
    <w:p w:rsidR="008B6967" w:rsidRPr="0034754B" w:rsidRDefault="008B6967" w:rsidP="006638D2">
      <w:pPr>
        <w:tabs>
          <w:tab w:val="left" w:pos="335"/>
        </w:tabs>
        <w:spacing w:before="40" w:after="40"/>
        <w:jc w:val="both"/>
        <w:rPr>
          <w:color w:val="000000"/>
          <w:sz w:val="26"/>
          <w:szCs w:val="26"/>
        </w:rPr>
      </w:pPr>
      <w:proofErr w:type="gramStart"/>
      <w:r w:rsidRPr="0034754B">
        <w:rPr>
          <w:color w:val="000000"/>
          <w:sz w:val="26"/>
          <w:szCs w:val="26"/>
        </w:rPr>
        <w:t>1.History</w:t>
      </w:r>
      <w:proofErr w:type="gramEnd"/>
      <w:r w:rsidRPr="0034754B">
        <w:rPr>
          <w:color w:val="000000"/>
          <w:sz w:val="26"/>
          <w:szCs w:val="26"/>
        </w:rPr>
        <w:t xml:space="preserve"> </w:t>
      </w:r>
    </w:p>
    <w:p w:rsidR="008B6967" w:rsidRPr="0034754B" w:rsidRDefault="008B6967" w:rsidP="006638D2">
      <w:pPr>
        <w:tabs>
          <w:tab w:val="left" w:pos="335"/>
        </w:tabs>
        <w:spacing w:before="40" w:after="40"/>
        <w:jc w:val="both"/>
        <w:rPr>
          <w:color w:val="000000"/>
          <w:sz w:val="26"/>
          <w:szCs w:val="26"/>
        </w:rPr>
      </w:pPr>
      <w:r w:rsidRPr="0034754B">
        <w:rPr>
          <w:color w:val="000000"/>
          <w:sz w:val="26"/>
          <w:szCs w:val="26"/>
        </w:rPr>
        <w:t xml:space="preserve">2. Religion </w:t>
      </w:r>
    </w:p>
    <w:p w:rsidR="008B6967" w:rsidRPr="0034754B" w:rsidRDefault="008B6967" w:rsidP="006638D2">
      <w:pPr>
        <w:tabs>
          <w:tab w:val="left" w:pos="335"/>
        </w:tabs>
        <w:spacing w:before="40" w:after="40"/>
        <w:jc w:val="both"/>
        <w:rPr>
          <w:color w:val="000000"/>
          <w:sz w:val="26"/>
          <w:szCs w:val="26"/>
        </w:rPr>
      </w:pPr>
      <w:proofErr w:type="gramStart"/>
      <w:r w:rsidRPr="0034754B">
        <w:rPr>
          <w:color w:val="000000"/>
          <w:sz w:val="26"/>
          <w:szCs w:val="26"/>
        </w:rPr>
        <w:t>3.The</w:t>
      </w:r>
      <w:proofErr w:type="gramEnd"/>
      <w:r w:rsidRPr="0034754B">
        <w:rPr>
          <w:color w:val="000000"/>
          <w:sz w:val="26"/>
          <w:szCs w:val="26"/>
        </w:rPr>
        <w:t xml:space="preserve"> law.</w:t>
      </w:r>
    </w:p>
    <w:p w:rsidR="008B6967" w:rsidRPr="0034754B" w:rsidRDefault="008B6967" w:rsidP="006638D2">
      <w:pPr>
        <w:tabs>
          <w:tab w:val="left" w:pos="335"/>
        </w:tabs>
        <w:spacing w:before="40" w:after="40"/>
        <w:jc w:val="both"/>
        <w:rPr>
          <w:color w:val="000000"/>
          <w:sz w:val="26"/>
          <w:szCs w:val="26"/>
        </w:rPr>
      </w:pPr>
      <w:r w:rsidRPr="0034754B">
        <w:rPr>
          <w:color w:val="000000"/>
          <w:sz w:val="26"/>
          <w:szCs w:val="26"/>
        </w:rPr>
        <w:t xml:space="preserve">4. International relations </w:t>
      </w:r>
    </w:p>
    <w:p w:rsidR="008B6967" w:rsidRPr="0034754B" w:rsidRDefault="008B6967" w:rsidP="006638D2">
      <w:pPr>
        <w:tabs>
          <w:tab w:val="left" w:pos="335"/>
        </w:tabs>
        <w:spacing w:before="40" w:after="40"/>
        <w:jc w:val="both"/>
        <w:rPr>
          <w:color w:val="000000"/>
          <w:sz w:val="26"/>
          <w:szCs w:val="26"/>
        </w:rPr>
      </w:pPr>
      <w:proofErr w:type="gramStart"/>
      <w:r w:rsidRPr="0034754B">
        <w:rPr>
          <w:color w:val="000000"/>
          <w:sz w:val="26"/>
          <w:szCs w:val="26"/>
        </w:rPr>
        <w:t>5.Presentation</w:t>
      </w:r>
      <w:proofErr w:type="gramEnd"/>
      <w:r w:rsidRPr="0034754B">
        <w:rPr>
          <w:color w:val="000000"/>
          <w:sz w:val="26"/>
          <w:szCs w:val="26"/>
        </w:rPr>
        <w:t xml:space="preserve"> </w:t>
      </w:r>
    </w:p>
    <w:p w:rsidR="008B6967" w:rsidRPr="0034754B" w:rsidRDefault="008B6967" w:rsidP="006638D2">
      <w:pPr>
        <w:tabs>
          <w:tab w:val="left" w:pos="335"/>
        </w:tabs>
        <w:spacing w:before="40" w:after="40"/>
        <w:jc w:val="both"/>
        <w:rPr>
          <w:color w:val="000000"/>
          <w:sz w:val="26"/>
          <w:szCs w:val="26"/>
        </w:rPr>
      </w:pPr>
      <w:proofErr w:type="gramStart"/>
      <w:r w:rsidRPr="0034754B">
        <w:rPr>
          <w:color w:val="000000"/>
          <w:sz w:val="26"/>
          <w:szCs w:val="26"/>
        </w:rPr>
        <w:t>6.Welfare</w:t>
      </w:r>
      <w:proofErr w:type="gramEnd"/>
      <w:r w:rsidRPr="0034754B">
        <w:rPr>
          <w:color w:val="000000"/>
          <w:sz w:val="26"/>
          <w:szCs w:val="26"/>
        </w:rPr>
        <w:t xml:space="preserve"> </w:t>
      </w:r>
    </w:p>
    <w:p w:rsidR="008B6967" w:rsidRPr="0034754B" w:rsidRDefault="008B6967" w:rsidP="006638D2">
      <w:pPr>
        <w:tabs>
          <w:tab w:val="left" w:pos="335"/>
        </w:tabs>
        <w:spacing w:before="40" w:after="40"/>
        <w:jc w:val="both"/>
        <w:rPr>
          <w:color w:val="000000"/>
          <w:sz w:val="26"/>
          <w:szCs w:val="26"/>
        </w:rPr>
      </w:pPr>
      <w:r w:rsidRPr="0034754B">
        <w:rPr>
          <w:color w:val="000000"/>
          <w:sz w:val="26"/>
          <w:szCs w:val="26"/>
        </w:rPr>
        <w:t xml:space="preserve">7. Attitudes  </w:t>
      </w:r>
    </w:p>
    <w:p w:rsidR="008B6967" w:rsidRPr="0034754B" w:rsidRDefault="008B6967" w:rsidP="006638D2">
      <w:pPr>
        <w:tabs>
          <w:tab w:val="left" w:pos="335"/>
        </w:tabs>
        <w:spacing w:before="40" w:after="40"/>
        <w:jc w:val="both"/>
        <w:rPr>
          <w:color w:val="000000"/>
          <w:sz w:val="26"/>
          <w:szCs w:val="26"/>
        </w:rPr>
      </w:pPr>
      <w:r w:rsidRPr="0034754B">
        <w:rPr>
          <w:color w:val="000000"/>
          <w:sz w:val="26"/>
          <w:szCs w:val="26"/>
        </w:rPr>
        <w:t xml:space="preserve">8. The Arts </w:t>
      </w:r>
    </w:p>
    <w:p w:rsidR="008B6967" w:rsidRPr="0034754B" w:rsidRDefault="008B6967" w:rsidP="006638D2">
      <w:pPr>
        <w:tabs>
          <w:tab w:val="left" w:pos="335"/>
        </w:tabs>
        <w:spacing w:before="40" w:after="40"/>
        <w:jc w:val="both"/>
        <w:rPr>
          <w:b/>
          <w:color w:val="000000"/>
          <w:sz w:val="26"/>
          <w:szCs w:val="26"/>
        </w:rPr>
      </w:pPr>
      <w:r w:rsidRPr="0034754B">
        <w:rPr>
          <w:color w:val="000000"/>
          <w:sz w:val="26"/>
          <w:szCs w:val="26"/>
        </w:rPr>
        <w:t>9. The media</w:t>
      </w:r>
    </w:p>
    <w:p w:rsidR="00530B19" w:rsidRPr="0034754B" w:rsidRDefault="00530B19" w:rsidP="006638D2">
      <w:pPr>
        <w:tabs>
          <w:tab w:val="left" w:pos="335"/>
        </w:tabs>
        <w:spacing w:before="40" w:after="40"/>
        <w:rPr>
          <w:b/>
          <w:color w:val="000000"/>
          <w:sz w:val="26"/>
          <w:szCs w:val="26"/>
        </w:rPr>
      </w:pPr>
      <w:r w:rsidRPr="0034754B">
        <w:rPr>
          <w:b/>
          <w:color w:val="000000"/>
          <w:sz w:val="26"/>
          <w:szCs w:val="26"/>
        </w:rPr>
        <w:t>II.</w:t>
      </w:r>
      <w:r w:rsidRPr="0034754B">
        <w:rPr>
          <w:b/>
          <w:color w:val="000000"/>
          <w:sz w:val="26"/>
          <w:szCs w:val="26"/>
        </w:rPr>
        <w:tab/>
        <w:t>HÌNH THỨC TỔ CHỨC DẠY HỌC</w:t>
      </w:r>
      <w:r w:rsidR="00411801">
        <w:rPr>
          <w:b/>
          <w:color w:val="000000"/>
          <w:sz w:val="26"/>
          <w:szCs w:val="26"/>
        </w:rPr>
        <w:t>: Online/ Truyền thống</w:t>
      </w:r>
    </w:p>
    <w:p w:rsidR="00530B19" w:rsidRPr="0034754B" w:rsidRDefault="00530B19" w:rsidP="006638D2">
      <w:pPr>
        <w:tabs>
          <w:tab w:val="left" w:pos="469"/>
        </w:tabs>
        <w:spacing w:before="40" w:after="40"/>
        <w:jc w:val="both"/>
        <w:rPr>
          <w:b/>
          <w:color w:val="000000"/>
          <w:sz w:val="26"/>
          <w:szCs w:val="26"/>
        </w:rPr>
      </w:pPr>
      <w:r w:rsidRPr="0034754B">
        <w:rPr>
          <w:b/>
          <w:color w:val="000000"/>
          <w:sz w:val="26"/>
          <w:szCs w:val="26"/>
        </w:rPr>
        <w:t>I</w:t>
      </w:r>
      <w:r w:rsidR="006638D2">
        <w:rPr>
          <w:b/>
          <w:color w:val="000000"/>
          <w:sz w:val="26"/>
          <w:szCs w:val="26"/>
        </w:rPr>
        <w:t>II</w:t>
      </w:r>
      <w:r w:rsidRPr="0034754B">
        <w:rPr>
          <w:b/>
          <w:color w:val="000000"/>
          <w:sz w:val="26"/>
          <w:szCs w:val="26"/>
        </w:rPr>
        <w:t>.</w:t>
      </w:r>
      <w:r w:rsidRPr="0034754B">
        <w:rPr>
          <w:b/>
          <w:color w:val="000000"/>
          <w:sz w:val="26"/>
          <w:szCs w:val="26"/>
        </w:rPr>
        <w:tab/>
        <w:t>CHÍNH SÁCH ĐỐI VỚI HỌC PHẦN VÀ PHƯƠNG PHÁP, HÌNH THỨC KIỂM TRA-ĐÁNH GIÁ KẾT QUẢ HỌC TẬP HỌC PHẦN</w:t>
      </w:r>
    </w:p>
    <w:p w:rsidR="006638D2" w:rsidRDefault="006638D2" w:rsidP="006638D2">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6638D2" w:rsidRDefault="006638D2" w:rsidP="006638D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w:t>
      </w:r>
      <w:proofErr w:type="gramStart"/>
      <w:r>
        <w:rPr>
          <w:rFonts w:ascii="Times New Roman" w:hAnsi="Times New Roman"/>
          <w:color w:val="000000"/>
          <w:sz w:val="26"/>
          <w:szCs w:val="26"/>
        </w:rPr>
        <w:t>về  chuyên</w:t>
      </w:r>
      <w:proofErr w:type="gramEnd"/>
      <w:r>
        <w:rPr>
          <w:rFonts w:ascii="Times New Roman" w:hAnsi="Times New Roman"/>
          <w:color w:val="000000"/>
          <w:sz w:val="26"/>
          <w:szCs w:val="26"/>
        </w:rPr>
        <w:t xml:space="preserve"> cần và bài tập nhóm  </w:t>
      </w:r>
    </w:p>
    <w:p w:rsidR="006638D2" w:rsidRDefault="006638D2" w:rsidP="006638D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6638D2" w:rsidRDefault="006638D2" w:rsidP="006638D2">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6638D2" w:rsidRDefault="006638D2" w:rsidP="006638D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rsidR="006638D2" w:rsidRDefault="006638D2" w:rsidP="006638D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2.2. Thi kết thúc học phần: Chiếm 70% trọng số. </w:t>
      </w:r>
    </w:p>
    <w:p w:rsidR="004D7721" w:rsidRPr="0034754B" w:rsidRDefault="006638D2" w:rsidP="006638D2">
      <w:pPr>
        <w:spacing w:before="40" w:after="40"/>
        <w:rPr>
          <w:b/>
          <w:color w:val="000000"/>
          <w:sz w:val="26"/>
          <w:szCs w:val="26"/>
          <w:lang w:val="fr-FR"/>
        </w:rPr>
      </w:pPr>
      <w:r>
        <w:rPr>
          <w:b/>
          <w:color w:val="000000"/>
          <w:sz w:val="26"/>
          <w:szCs w:val="26"/>
          <w:lang w:val="fr-FR"/>
        </w:rPr>
        <w:t xml:space="preserve">IV. </w:t>
      </w:r>
      <w:r w:rsidR="004D7721" w:rsidRPr="0034754B">
        <w:rPr>
          <w:b/>
          <w:color w:val="000000"/>
          <w:sz w:val="26"/>
          <w:szCs w:val="26"/>
          <w:lang w:val="fr-FR"/>
        </w:rPr>
        <w:t>TÀI LIỆU HỌC TẬP</w:t>
      </w:r>
    </w:p>
    <w:p w:rsidR="004D7721" w:rsidRPr="0034754B" w:rsidRDefault="004D7721" w:rsidP="006638D2">
      <w:pPr>
        <w:spacing w:before="40" w:after="40"/>
        <w:ind w:left="360"/>
        <w:rPr>
          <w:color w:val="000000"/>
          <w:sz w:val="26"/>
          <w:szCs w:val="26"/>
          <w:lang w:val="fr-FR"/>
        </w:rPr>
      </w:pPr>
      <w:r w:rsidRPr="0034754B">
        <w:rPr>
          <w:color w:val="000000"/>
          <w:sz w:val="26"/>
          <w:szCs w:val="26"/>
          <w:lang w:val="fr-FR"/>
        </w:rPr>
        <w:t>Tài liệu bắt buộc:</w:t>
      </w:r>
    </w:p>
    <w:p w:rsidR="004D7721" w:rsidRPr="0034754B" w:rsidRDefault="004D7721" w:rsidP="006638D2">
      <w:pPr>
        <w:numPr>
          <w:ilvl w:val="0"/>
          <w:numId w:val="4"/>
        </w:numPr>
        <w:spacing w:before="40" w:after="40"/>
        <w:rPr>
          <w:color w:val="000000"/>
          <w:sz w:val="26"/>
          <w:szCs w:val="26"/>
        </w:rPr>
      </w:pPr>
      <w:r w:rsidRPr="0034754B">
        <w:rPr>
          <w:color w:val="000000"/>
          <w:sz w:val="26"/>
          <w:szCs w:val="26"/>
        </w:rPr>
        <w:t xml:space="preserve"> O’Driscoll</w:t>
      </w:r>
      <w:r w:rsidR="00BD318A" w:rsidRPr="0034754B">
        <w:rPr>
          <w:color w:val="000000"/>
          <w:sz w:val="26"/>
          <w:szCs w:val="26"/>
        </w:rPr>
        <w:t>, J. (1995).</w:t>
      </w:r>
      <w:r w:rsidRPr="0034754B">
        <w:rPr>
          <w:i/>
          <w:color w:val="000000"/>
          <w:sz w:val="26"/>
          <w:szCs w:val="26"/>
        </w:rPr>
        <w:t>Britain</w:t>
      </w:r>
      <w:r w:rsidR="00BD318A" w:rsidRPr="0034754B">
        <w:rPr>
          <w:color w:val="000000"/>
          <w:sz w:val="26"/>
          <w:szCs w:val="26"/>
        </w:rPr>
        <w:t xml:space="preserve">. </w:t>
      </w:r>
      <w:r w:rsidRPr="0034754B">
        <w:rPr>
          <w:color w:val="000000"/>
          <w:sz w:val="26"/>
          <w:szCs w:val="26"/>
        </w:rPr>
        <w:t>Oxford University Press</w:t>
      </w:r>
      <w:proofErr w:type="gramStart"/>
      <w:r w:rsidRPr="0034754B">
        <w:rPr>
          <w:color w:val="000000"/>
          <w:sz w:val="26"/>
          <w:szCs w:val="26"/>
        </w:rPr>
        <w:t>,.</w:t>
      </w:r>
      <w:proofErr w:type="gramEnd"/>
    </w:p>
    <w:p w:rsidR="004D7721" w:rsidRPr="0034754B" w:rsidRDefault="004D7721" w:rsidP="006638D2">
      <w:pPr>
        <w:spacing w:before="40" w:after="40"/>
        <w:ind w:left="360"/>
        <w:rPr>
          <w:color w:val="000000"/>
          <w:sz w:val="26"/>
          <w:szCs w:val="26"/>
        </w:rPr>
      </w:pPr>
      <w:r w:rsidRPr="0034754B">
        <w:rPr>
          <w:color w:val="000000"/>
          <w:sz w:val="26"/>
          <w:szCs w:val="26"/>
        </w:rPr>
        <w:t>Tài liệu tham khảo:</w:t>
      </w:r>
    </w:p>
    <w:p w:rsidR="00A24C83" w:rsidRPr="0034754B" w:rsidRDefault="00BD318A" w:rsidP="006638D2">
      <w:pPr>
        <w:spacing w:before="40" w:after="40"/>
        <w:ind w:left="360"/>
        <w:rPr>
          <w:color w:val="000000"/>
          <w:sz w:val="26"/>
          <w:szCs w:val="26"/>
        </w:rPr>
      </w:pPr>
      <w:r w:rsidRPr="0034754B">
        <w:rPr>
          <w:color w:val="000000"/>
          <w:sz w:val="26"/>
          <w:szCs w:val="26"/>
        </w:rPr>
        <w:t xml:space="preserve">1. </w:t>
      </w:r>
      <w:r w:rsidR="00A24C83" w:rsidRPr="0034754B">
        <w:rPr>
          <w:color w:val="000000"/>
          <w:sz w:val="26"/>
          <w:szCs w:val="26"/>
        </w:rPr>
        <w:t xml:space="preserve">Lavery, C. (1994). </w:t>
      </w:r>
      <w:r w:rsidR="00A24C83" w:rsidRPr="0034754B">
        <w:rPr>
          <w:i/>
          <w:color w:val="000000"/>
          <w:sz w:val="26"/>
          <w:szCs w:val="26"/>
        </w:rPr>
        <w:t>Focus on Britain Today</w:t>
      </w:r>
      <w:r w:rsidR="00A24C83" w:rsidRPr="0034754B">
        <w:rPr>
          <w:color w:val="000000"/>
          <w:sz w:val="26"/>
          <w:szCs w:val="26"/>
        </w:rPr>
        <w:t>. MacMilan, UK.</w:t>
      </w:r>
    </w:p>
    <w:p w:rsidR="00A24C83" w:rsidRPr="0034754B" w:rsidRDefault="00A24C83" w:rsidP="006638D2">
      <w:pPr>
        <w:spacing w:before="40" w:after="40"/>
        <w:ind w:left="360"/>
        <w:rPr>
          <w:color w:val="000000"/>
          <w:sz w:val="26"/>
          <w:szCs w:val="26"/>
        </w:rPr>
      </w:pPr>
      <w:r w:rsidRPr="0034754B">
        <w:rPr>
          <w:color w:val="000000"/>
          <w:sz w:val="26"/>
          <w:szCs w:val="26"/>
        </w:rPr>
        <w:t xml:space="preserve">2. Room, A. (1995). </w:t>
      </w:r>
      <w:proofErr w:type="gramStart"/>
      <w:r w:rsidRPr="0034754B">
        <w:rPr>
          <w:i/>
          <w:color w:val="000000"/>
          <w:sz w:val="26"/>
          <w:szCs w:val="26"/>
        </w:rPr>
        <w:t>An A to Z of British Life</w:t>
      </w:r>
      <w:r w:rsidRPr="0034754B">
        <w:rPr>
          <w:color w:val="000000"/>
          <w:sz w:val="26"/>
          <w:szCs w:val="26"/>
        </w:rPr>
        <w:t>.</w:t>
      </w:r>
      <w:proofErr w:type="gramEnd"/>
      <w:r w:rsidRPr="0034754B">
        <w:rPr>
          <w:color w:val="000000"/>
          <w:sz w:val="26"/>
          <w:szCs w:val="26"/>
        </w:rPr>
        <w:t xml:space="preserve"> OUP, Oxford</w:t>
      </w:r>
    </w:p>
    <w:p w:rsidR="00BD318A" w:rsidRPr="0034754B" w:rsidRDefault="00A24C83" w:rsidP="006638D2">
      <w:pPr>
        <w:spacing w:before="40" w:after="40"/>
        <w:ind w:left="360"/>
        <w:rPr>
          <w:color w:val="000000"/>
          <w:sz w:val="26"/>
          <w:szCs w:val="26"/>
        </w:rPr>
      </w:pPr>
      <w:r w:rsidRPr="0034754B">
        <w:rPr>
          <w:color w:val="000000"/>
          <w:sz w:val="26"/>
          <w:szCs w:val="26"/>
        </w:rPr>
        <w:t xml:space="preserve">3. </w:t>
      </w:r>
      <w:r w:rsidR="00BD318A" w:rsidRPr="0034754B">
        <w:rPr>
          <w:color w:val="000000"/>
          <w:sz w:val="26"/>
          <w:szCs w:val="26"/>
        </w:rPr>
        <w:t xml:space="preserve">Sheerin, S., Jonathan S. &amp; Gillian W. (1995). </w:t>
      </w:r>
      <w:r w:rsidR="00BD318A" w:rsidRPr="0034754B">
        <w:rPr>
          <w:i/>
          <w:color w:val="000000"/>
          <w:sz w:val="26"/>
          <w:szCs w:val="26"/>
        </w:rPr>
        <w:t>Spotlight on Britain</w:t>
      </w:r>
      <w:r w:rsidR="00BD318A" w:rsidRPr="0034754B">
        <w:rPr>
          <w:color w:val="000000"/>
          <w:sz w:val="26"/>
          <w:szCs w:val="26"/>
        </w:rPr>
        <w:t>. Oxford University Press, Oxford.</w:t>
      </w:r>
      <w:bookmarkStart w:id="1" w:name="_GoBack"/>
      <w:bookmarkEnd w:id="1"/>
    </w:p>
    <w:sectPr w:rsidR="00BD318A" w:rsidRPr="0034754B" w:rsidSect="0034754B">
      <w:footerReference w:type="even" r:id="rId9"/>
      <w:footerReference w:type="default" r:id="rId10"/>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08" w:rsidRDefault="00FA5B08">
      <w:r>
        <w:separator/>
      </w:r>
    </w:p>
  </w:endnote>
  <w:endnote w:type="continuationSeparator" w:id="0">
    <w:p w:rsidR="00FA5B08" w:rsidRDefault="00FA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8D2">
      <w:rPr>
        <w:rStyle w:val="PageNumber"/>
        <w:noProof/>
      </w:rPr>
      <w:t>2</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08" w:rsidRDefault="00FA5B08">
      <w:r>
        <w:separator/>
      </w:r>
    </w:p>
  </w:footnote>
  <w:footnote w:type="continuationSeparator" w:id="0">
    <w:p w:rsidR="00FA5B08" w:rsidRDefault="00FA5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1F81"/>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1801"/>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38D2"/>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9504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42A1"/>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5B08"/>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6D41"/>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74B8-CEE2-4FE9-B3F6-2D5EC026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3312</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7</cp:revision>
  <cp:lastPrinted>2010-09-21T02:01:00Z</cp:lastPrinted>
  <dcterms:created xsi:type="dcterms:W3CDTF">2021-04-05T04:18:00Z</dcterms:created>
  <dcterms:modified xsi:type="dcterms:W3CDTF">2021-08-05T09:23:00Z</dcterms:modified>
</cp:coreProperties>
</file>