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34" w:rsidRPr="0034754B" w:rsidRDefault="00E67734" w:rsidP="007A1A47">
      <w:pPr>
        <w:tabs>
          <w:tab w:val="right" w:pos="9775"/>
        </w:tabs>
        <w:spacing w:before="40" w:after="40"/>
        <w:ind w:firstLine="284"/>
        <w:rPr>
          <w:b/>
          <w:color w:val="000000"/>
          <w:sz w:val="26"/>
          <w:szCs w:val="26"/>
        </w:rPr>
      </w:pPr>
      <w:r w:rsidRPr="0034754B">
        <w:rPr>
          <w:b/>
          <w:color w:val="000000"/>
          <w:sz w:val="26"/>
          <w:szCs w:val="26"/>
        </w:rPr>
        <w:t>I. THÔNG TIN VỀ HỌC PHẦN</w:t>
      </w:r>
    </w:p>
    <w:p w:rsidR="00E67734" w:rsidRPr="0034754B" w:rsidRDefault="00E67734" w:rsidP="007A1A47">
      <w:pPr>
        <w:tabs>
          <w:tab w:val="left" w:pos="335"/>
        </w:tabs>
        <w:spacing w:before="40" w:after="40"/>
        <w:ind w:firstLine="284"/>
        <w:jc w:val="both"/>
        <w:rPr>
          <w:b/>
          <w:color w:val="000000"/>
          <w:sz w:val="26"/>
          <w:szCs w:val="26"/>
        </w:rPr>
      </w:pPr>
      <w:r w:rsidRPr="0034754B">
        <w:rPr>
          <w:b/>
          <w:color w:val="000000"/>
          <w:sz w:val="26"/>
          <w:szCs w:val="26"/>
        </w:rPr>
        <w:t xml:space="preserve">1. </w:t>
      </w:r>
      <w:r w:rsidRPr="0034754B">
        <w:rPr>
          <w:b/>
          <w:color w:val="000000"/>
          <w:sz w:val="26"/>
          <w:szCs w:val="26"/>
        </w:rPr>
        <w:tab/>
        <w:t xml:space="preserve">Thông tin </w:t>
      </w:r>
      <w:proofErr w:type="gramStart"/>
      <w:r w:rsidRPr="0034754B">
        <w:rPr>
          <w:b/>
          <w:color w:val="000000"/>
          <w:sz w:val="26"/>
          <w:szCs w:val="26"/>
        </w:rPr>
        <w:t>chung</w:t>
      </w:r>
      <w:proofErr w:type="gramEnd"/>
    </w:p>
    <w:p w:rsidR="00E67734" w:rsidRPr="0034754B" w:rsidRDefault="00E67734" w:rsidP="007A1A47">
      <w:pPr>
        <w:tabs>
          <w:tab w:val="left" w:pos="335"/>
        </w:tabs>
        <w:spacing w:before="40" w:after="40"/>
        <w:ind w:firstLine="284"/>
        <w:jc w:val="both"/>
        <w:outlineLvl w:val="0"/>
        <w:rPr>
          <w:b/>
          <w:color w:val="000000"/>
          <w:sz w:val="26"/>
          <w:szCs w:val="26"/>
        </w:rPr>
      </w:pPr>
      <w:bookmarkStart w:id="0" w:name="_Toc493162433"/>
      <w:r w:rsidRPr="0034754B">
        <w:rPr>
          <w:color w:val="000000"/>
          <w:sz w:val="26"/>
          <w:szCs w:val="26"/>
        </w:rPr>
        <w:t xml:space="preserve">- </w:t>
      </w:r>
      <w:r w:rsidRPr="0034754B">
        <w:rPr>
          <w:color w:val="000000"/>
          <w:sz w:val="26"/>
          <w:szCs w:val="26"/>
        </w:rPr>
        <w:tab/>
        <w:t>Tên học phần:</w:t>
      </w:r>
      <w:r w:rsidRPr="0034754B">
        <w:rPr>
          <w:color w:val="000000"/>
          <w:sz w:val="26"/>
          <w:szCs w:val="26"/>
        </w:rPr>
        <w:tab/>
      </w:r>
      <w:r w:rsidRPr="0034754B">
        <w:rPr>
          <w:b/>
          <w:color w:val="000000"/>
          <w:sz w:val="26"/>
          <w:szCs w:val="26"/>
        </w:rPr>
        <w:t>ĐỌC 5</w:t>
      </w:r>
      <w:bookmarkEnd w:id="0"/>
      <w:r w:rsidRPr="0034754B">
        <w:rPr>
          <w:b/>
          <w:color w:val="000000"/>
          <w:sz w:val="26"/>
          <w:szCs w:val="26"/>
        </w:rPr>
        <w:t xml:space="preserve"> </w:t>
      </w:r>
    </w:p>
    <w:p w:rsidR="00E67734" w:rsidRPr="0034754B" w:rsidRDefault="00E67734" w:rsidP="007A1A47">
      <w:pPr>
        <w:tabs>
          <w:tab w:val="left" w:pos="335"/>
        </w:tabs>
        <w:spacing w:before="40" w:after="40"/>
        <w:ind w:firstLine="284"/>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t>READING 5</w:t>
      </w:r>
    </w:p>
    <w:p w:rsidR="00E67734" w:rsidRPr="0034754B" w:rsidRDefault="00E67734" w:rsidP="007A1A47">
      <w:pPr>
        <w:tabs>
          <w:tab w:val="left" w:pos="335"/>
        </w:tabs>
        <w:spacing w:before="40" w:after="40"/>
        <w:ind w:firstLine="284"/>
        <w:jc w:val="both"/>
        <w:rPr>
          <w:b/>
          <w:color w:val="000000"/>
          <w:sz w:val="26"/>
          <w:szCs w:val="26"/>
        </w:rPr>
      </w:pPr>
      <w:r w:rsidRPr="0034754B">
        <w:rPr>
          <w:color w:val="000000"/>
          <w:sz w:val="26"/>
          <w:szCs w:val="26"/>
        </w:rPr>
        <w:t xml:space="preserve">- </w:t>
      </w:r>
      <w:r w:rsidRPr="0034754B">
        <w:rPr>
          <w:color w:val="000000"/>
          <w:sz w:val="26"/>
          <w:szCs w:val="26"/>
        </w:rPr>
        <w:tab/>
        <w:t xml:space="preserve">Mã học phần:     </w:t>
      </w:r>
      <w:r w:rsidRPr="0034754B">
        <w:rPr>
          <w:color w:val="000000"/>
          <w:sz w:val="26"/>
          <w:szCs w:val="26"/>
        </w:rPr>
        <w:tab/>
      </w:r>
      <w:r w:rsidRPr="0034754B">
        <w:rPr>
          <w:b/>
          <w:color w:val="000000"/>
          <w:sz w:val="26"/>
          <w:szCs w:val="26"/>
        </w:rPr>
        <w:t>ANH4 252</w:t>
      </w:r>
    </w:p>
    <w:p w:rsidR="00E67734" w:rsidRPr="0034754B" w:rsidRDefault="00E67734" w:rsidP="007A1A47">
      <w:pPr>
        <w:tabs>
          <w:tab w:val="left" w:pos="335"/>
        </w:tabs>
        <w:spacing w:before="40" w:after="40"/>
        <w:ind w:firstLine="284"/>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E67734" w:rsidRPr="0034754B" w:rsidRDefault="00E67734" w:rsidP="007A1A47">
      <w:pPr>
        <w:tabs>
          <w:tab w:val="left" w:pos="335"/>
          <w:tab w:val="left" w:pos="1541"/>
        </w:tabs>
        <w:spacing w:before="40" w:after="40"/>
        <w:ind w:firstLine="284"/>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bookmarkStart w:id="1" w:name="_GoBack"/>
      <w:bookmarkEnd w:id="1"/>
    </w:p>
    <w:p w:rsidR="00E67734" w:rsidRPr="0034754B" w:rsidRDefault="00E67734" w:rsidP="007A1A47">
      <w:pPr>
        <w:tabs>
          <w:tab w:val="left" w:pos="335"/>
          <w:tab w:val="left" w:pos="1541"/>
        </w:tabs>
        <w:spacing w:before="40" w:after="40"/>
        <w:ind w:firstLine="284"/>
        <w:jc w:val="both"/>
        <w:rPr>
          <w:color w:val="000000"/>
          <w:sz w:val="26"/>
          <w:szCs w:val="26"/>
        </w:rPr>
      </w:pPr>
      <w:r w:rsidRPr="0034754B">
        <w:rPr>
          <w:color w:val="000000"/>
          <w:sz w:val="26"/>
          <w:szCs w:val="26"/>
        </w:rPr>
        <w:tab/>
      </w:r>
      <w:r w:rsidRPr="0034754B">
        <w:rPr>
          <w:color w:val="000000"/>
          <w:sz w:val="26"/>
          <w:szCs w:val="26"/>
        </w:rPr>
        <w:tab/>
        <w:t xml:space="preserve">+ Tự chọn:  </w:t>
      </w:r>
      <w:r w:rsidRPr="0034754B">
        <w:rPr>
          <w:color w:val="000000"/>
          <w:sz w:val="26"/>
          <w:szCs w:val="26"/>
        </w:rPr>
        <w:t></w:t>
      </w:r>
    </w:p>
    <w:p w:rsidR="00E67734" w:rsidRPr="0034754B" w:rsidRDefault="00E67734" w:rsidP="007A1A47">
      <w:pPr>
        <w:tabs>
          <w:tab w:val="left" w:pos="335"/>
        </w:tabs>
        <w:spacing w:before="40" w:after="40"/>
        <w:ind w:firstLine="284"/>
        <w:jc w:val="both"/>
        <w:rPr>
          <w:color w:val="000000"/>
          <w:sz w:val="26"/>
          <w:szCs w:val="26"/>
        </w:rPr>
      </w:pPr>
      <w:r w:rsidRPr="0034754B">
        <w:rPr>
          <w:color w:val="000000"/>
          <w:sz w:val="26"/>
          <w:szCs w:val="26"/>
        </w:rPr>
        <w:t xml:space="preserve">- </w:t>
      </w:r>
      <w:r w:rsidRPr="0034754B">
        <w:rPr>
          <w:color w:val="000000"/>
          <w:sz w:val="26"/>
          <w:szCs w:val="26"/>
        </w:rPr>
        <w:tab/>
        <w:t>Các mã học phần học trước: ANH4 032, ANH4 072, ANH4 112, ANH4 152</w:t>
      </w:r>
    </w:p>
    <w:p w:rsidR="00E67734" w:rsidRPr="0034754B" w:rsidRDefault="00E67734" w:rsidP="007A1A47">
      <w:pPr>
        <w:tabs>
          <w:tab w:val="left" w:pos="335"/>
        </w:tabs>
        <w:spacing w:before="40" w:after="40"/>
        <w:ind w:firstLine="284"/>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(nếu có): sinh viên phải học xong các học phần Đọc 1, Đọc 2, Đọc 3, và Đọc 4.</w:t>
      </w:r>
    </w:p>
    <w:p w:rsidR="00E67734" w:rsidRPr="0034754B" w:rsidRDefault="00E67734" w:rsidP="007A1A47">
      <w:pPr>
        <w:tabs>
          <w:tab w:val="left" w:pos="335"/>
        </w:tabs>
        <w:spacing w:before="40" w:after="40"/>
        <w:ind w:firstLine="284"/>
        <w:jc w:val="both"/>
        <w:rPr>
          <w:b/>
          <w:color w:val="000000"/>
          <w:sz w:val="26"/>
          <w:szCs w:val="26"/>
        </w:rPr>
      </w:pPr>
      <w:r w:rsidRPr="0034754B">
        <w:rPr>
          <w:b/>
          <w:color w:val="000000"/>
          <w:sz w:val="26"/>
          <w:szCs w:val="26"/>
        </w:rPr>
        <w:t xml:space="preserve">2. </w:t>
      </w:r>
      <w:r w:rsidRPr="0034754B">
        <w:rPr>
          <w:b/>
          <w:color w:val="000000"/>
          <w:sz w:val="26"/>
          <w:szCs w:val="26"/>
        </w:rPr>
        <w:tab/>
        <w:t>Mục tiêu của học phần</w:t>
      </w:r>
    </w:p>
    <w:p w:rsidR="0084607F" w:rsidRPr="0034754B" w:rsidRDefault="0084607F" w:rsidP="007A1A47">
      <w:pPr>
        <w:pStyle w:val="ListParagraph"/>
        <w:tabs>
          <w:tab w:val="left" w:pos="360"/>
        </w:tabs>
        <w:spacing w:before="40" w:after="40" w:line="240" w:lineRule="auto"/>
        <w:ind w:left="0" w:firstLine="284"/>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Củng cố và rèn luyện cho sinh viên kỹ năng nghe-nói cơ bản đã tiếp thu ở học phần</w:t>
      </w:r>
      <w:r w:rsidRPr="0034754B">
        <w:rPr>
          <w:rFonts w:ascii="Times New Roman" w:hAnsi="Times New Roman"/>
          <w:iCs/>
          <w:sz w:val="26"/>
          <w:szCs w:val="26"/>
        </w:rPr>
        <w:t xml:space="preserve"> Đọc</w:t>
      </w:r>
      <w:r w:rsidRPr="0034754B">
        <w:rPr>
          <w:rFonts w:ascii="Times New Roman" w:hAnsi="Times New Roman"/>
          <w:iCs/>
          <w:sz w:val="26"/>
          <w:szCs w:val="26"/>
          <w:lang w:val="vi-VN"/>
        </w:rPr>
        <w:t xml:space="preserve"> 4.</w:t>
      </w:r>
    </w:p>
    <w:p w:rsidR="0084607F" w:rsidRPr="0034754B" w:rsidRDefault="0084607F" w:rsidP="007A1A47">
      <w:pPr>
        <w:pStyle w:val="ListParagraph"/>
        <w:tabs>
          <w:tab w:val="left" w:pos="360"/>
        </w:tabs>
        <w:spacing w:before="40" w:after="40" w:line="240" w:lineRule="auto"/>
        <w:ind w:left="0" w:firstLine="284"/>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đọc tiếng Anh ở trình độ tương đương cấp độ C1 theo khung năng lực châu Âu CEFR.</w:t>
      </w:r>
    </w:p>
    <w:p w:rsidR="0084607F" w:rsidRPr="0034754B" w:rsidRDefault="0084607F" w:rsidP="007A1A47">
      <w:pPr>
        <w:tabs>
          <w:tab w:val="left" w:pos="360"/>
        </w:tabs>
        <w:spacing w:before="40" w:after="40"/>
        <w:ind w:firstLine="284"/>
        <w:jc w:val="both"/>
        <w:rPr>
          <w:sz w:val="26"/>
          <w:szCs w:val="26"/>
        </w:rPr>
      </w:pPr>
      <w:r w:rsidRPr="0034754B">
        <w:rPr>
          <w:sz w:val="26"/>
          <w:szCs w:val="26"/>
        </w:rPr>
        <w:t>CHUẨN ĐẦU RA</w:t>
      </w:r>
    </w:p>
    <w:p w:rsidR="0084607F" w:rsidRPr="0034754B" w:rsidRDefault="0084607F" w:rsidP="007A1A47">
      <w:pPr>
        <w:tabs>
          <w:tab w:val="left" w:pos="335"/>
        </w:tabs>
        <w:spacing w:before="40" w:after="40"/>
        <w:ind w:firstLine="284"/>
        <w:jc w:val="both"/>
        <w:rPr>
          <w:color w:val="000000"/>
          <w:sz w:val="26"/>
          <w:szCs w:val="26"/>
        </w:rPr>
      </w:pPr>
      <w:r w:rsidRPr="0034754B">
        <w:rPr>
          <w:b/>
          <w:color w:val="000000"/>
          <w:sz w:val="26"/>
          <w:szCs w:val="26"/>
        </w:rPr>
        <w:t>Kiến thức:</w:t>
      </w:r>
      <w:r w:rsidRPr="0034754B">
        <w:rPr>
          <w:color w:val="000000"/>
          <w:sz w:val="26"/>
          <w:szCs w:val="26"/>
        </w:rPr>
        <w:t xml:space="preserve"> Học phần này giúp cho người học nâng cao và rèn luyện khả năng tư duy đọc hiểu của mình thông qua các bài đọc ở nhiều thể loại khác nhau với cấp độ </w:t>
      </w:r>
      <w:proofErr w:type="gramStart"/>
      <w:r w:rsidRPr="0034754B">
        <w:rPr>
          <w:color w:val="000000"/>
          <w:sz w:val="26"/>
          <w:szCs w:val="26"/>
        </w:rPr>
        <w:t>từ</w:t>
      </w:r>
      <w:proofErr w:type="gramEnd"/>
      <w:r w:rsidRPr="0034754B">
        <w:rPr>
          <w:color w:val="000000"/>
          <w:sz w:val="26"/>
          <w:szCs w:val="26"/>
        </w:rPr>
        <w:t xml:space="preserve"> ngữ và cấu trúc ở cấp độ cao. </w:t>
      </w:r>
    </w:p>
    <w:p w:rsidR="0084607F" w:rsidRPr="0034754B" w:rsidRDefault="0084607F" w:rsidP="007A1A47">
      <w:pPr>
        <w:tabs>
          <w:tab w:val="left" w:pos="335"/>
        </w:tabs>
        <w:spacing w:before="40" w:after="40"/>
        <w:ind w:firstLine="284"/>
        <w:jc w:val="both"/>
        <w:rPr>
          <w:color w:val="000000"/>
          <w:sz w:val="26"/>
          <w:szCs w:val="26"/>
        </w:rPr>
      </w:pPr>
      <w:r w:rsidRPr="0034754B">
        <w:rPr>
          <w:b/>
          <w:color w:val="000000"/>
          <w:sz w:val="26"/>
          <w:szCs w:val="26"/>
        </w:rPr>
        <w:t>Kỹ năng:</w:t>
      </w:r>
      <w:r w:rsidRPr="0034754B">
        <w:rPr>
          <w:color w:val="000000"/>
          <w:sz w:val="26"/>
          <w:szCs w:val="26"/>
        </w:rPr>
        <w:t xml:space="preserve"> Củng cố lại các kĩ năng đọc hiểu đã được học ở các học phần Đọc 1, 2, 3, và 4; rèn luyện và nâng cao các kĩ năng đọc hiểu cần thiết để chuẩn bị cho các bài test </w:t>
      </w:r>
      <w:proofErr w:type="gramStart"/>
      <w:r w:rsidRPr="0034754B">
        <w:rPr>
          <w:color w:val="000000"/>
          <w:sz w:val="26"/>
          <w:szCs w:val="26"/>
        </w:rPr>
        <w:t>theo</w:t>
      </w:r>
      <w:proofErr w:type="gramEnd"/>
      <w:r w:rsidRPr="0034754B">
        <w:rPr>
          <w:color w:val="000000"/>
          <w:sz w:val="26"/>
          <w:szCs w:val="26"/>
        </w:rPr>
        <w:t xml:space="preserve"> chuẩn quốc tế như B2, C1 (theo khung Châu Âu), hoặc IELTS và TOEFL. </w:t>
      </w:r>
      <w:proofErr w:type="gramStart"/>
      <w:r w:rsidRPr="0034754B">
        <w:rPr>
          <w:color w:val="000000"/>
          <w:sz w:val="26"/>
          <w:szCs w:val="26"/>
        </w:rPr>
        <w:t>Thông qua học phần này, người học cũng có cơ hội rèn luyện và củng cố các kĩ năng khác như Nói và Viết.</w:t>
      </w:r>
      <w:proofErr w:type="gramEnd"/>
      <w:r w:rsidRPr="0034754B">
        <w:rPr>
          <w:color w:val="000000"/>
          <w:sz w:val="26"/>
          <w:szCs w:val="26"/>
        </w:rPr>
        <w:t xml:space="preserve"> </w:t>
      </w:r>
    </w:p>
    <w:p w:rsidR="0084607F" w:rsidRPr="0034754B" w:rsidRDefault="0084607F" w:rsidP="007A1A47">
      <w:pPr>
        <w:tabs>
          <w:tab w:val="left" w:pos="335"/>
        </w:tabs>
        <w:spacing w:before="40" w:after="40"/>
        <w:ind w:firstLine="284"/>
        <w:jc w:val="both"/>
        <w:rPr>
          <w:b/>
          <w:color w:val="000000"/>
          <w:sz w:val="26"/>
          <w:szCs w:val="26"/>
        </w:rPr>
      </w:pPr>
      <w:r w:rsidRPr="0034754B">
        <w:rPr>
          <w:b/>
          <w:color w:val="000000"/>
          <w:sz w:val="26"/>
          <w:szCs w:val="26"/>
        </w:rPr>
        <w:t>Thái độ, chuyên cần:</w:t>
      </w:r>
      <w:r w:rsidRPr="0034754B">
        <w:rPr>
          <w:color w:val="000000"/>
          <w:sz w:val="26"/>
          <w:szCs w:val="26"/>
        </w:rPr>
        <w:t xml:space="preserve"> Người học cần có thái độ học tập nghiêm túc, tham gia đầy đủ các buổi học trên lớp, tích cực trong các hoạt động rèn luyện kỹ năng tại lớp, hợp tác tốt trong hoạt động nhóm, hoàn thành đầy đủ phần chuẩn bị bài học và bài tập ở nhà.</w:t>
      </w:r>
    </w:p>
    <w:p w:rsidR="00E67734" w:rsidRPr="0034754B" w:rsidRDefault="00E67734" w:rsidP="007A1A47">
      <w:pPr>
        <w:tabs>
          <w:tab w:val="left" w:pos="335"/>
        </w:tabs>
        <w:spacing w:before="40" w:after="40"/>
        <w:ind w:firstLine="284"/>
        <w:jc w:val="both"/>
        <w:rPr>
          <w:b/>
          <w:color w:val="000000"/>
          <w:sz w:val="26"/>
          <w:szCs w:val="26"/>
        </w:rPr>
      </w:pPr>
      <w:r w:rsidRPr="0034754B">
        <w:rPr>
          <w:b/>
          <w:color w:val="000000"/>
          <w:sz w:val="26"/>
          <w:szCs w:val="26"/>
        </w:rPr>
        <w:t>3. Tóm tắt nội dung học phần</w:t>
      </w:r>
    </w:p>
    <w:p w:rsidR="00E67734" w:rsidRPr="0034754B" w:rsidRDefault="00E67734" w:rsidP="007A1A47">
      <w:pPr>
        <w:spacing w:before="40" w:after="40"/>
        <w:ind w:firstLine="284"/>
        <w:jc w:val="both"/>
        <w:rPr>
          <w:color w:val="000000"/>
          <w:sz w:val="26"/>
          <w:szCs w:val="26"/>
        </w:rPr>
      </w:pPr>
      <w:proofErr w:type="gramStart"/>
      <w:r w:rsidRPr="0034754B">
        <w:rPr>
          <w:color w:val="000000"/>
          <w:sz w:val="26"/>
          <w:szCs w:val="26"/>
        </w:rPr>
        <w:t>Học phần bao gồm các kỹ năng đọc hiểu giúp sinh viên đáp ứng được các mục tiêu học thuật và nghề nghiệp của mình, nhấn mạnh vào việc phát triển các kỹ năng tư duy phê phán của người học.</w:t>
      </w:r>
      <w:proofErr w:type="gramEnd"/>
      <w:r w:rsidRPr="0034754B">
        <w:rPr>
          <w:color w:val="000000"/>
          <w:sz w:val="26"/>
          <w:szCs w:val="26"/>
        </w:rPr>
        <w:t xml:space="preserve"> </w:t>
      </w:r>
      <w:proofErr w:type="gramStart"/>
      <w:r w:rsidRPr="0034754B">
        <w:rPr>
          <w:color w:val="000000"/>
          <w:sz w:val="26"/>
          <w:szCs w:val="26"/>
        </w:rPr>
        <w:t>Các bài đọc được lấy từ các nguồn khác nhau như tạp chí, trang web, sách khoa học, vv.., giúp sinh viên làm quen với các khía cạnh đa dạng của cuộc sống.</w:t>
      </w:r>
      <w:proofErr w:type="gramEnd"/>
      <w:r w:rsidRPr="0034754B">
        <w:rPr>
          <w:color w:val="000000"/>
          <w:sz w:val="26"/>
          <w:szCs w:val="26"/>
        </w:rPr>
        <w:t xml:space="preserve"> </w:t>
      </w:r>
    </w:p>
    <w:p w:rsidR="00E67734" w:rsidRPr="0034754B" w:rsidRDefault="00E67734" w:rsidP="007A1A47">
      <w:pPr>
        <w:spacing w:before="40" w:after="40"/>
        <w:ind w:firstLine="284"/>
        <w:rPr>
          <w:color w:val="000000"/>
          <w:sz w:val="26"/>
          <w:szCs w:val="26"/>
        </w:rPr>
      </w:pPr>
      <w:r w:rsidRPr="0034754B">
        <w:rPr>
          <w:color w:val="000000"/>
          <w:sz w:val="26"/>
          <w:szCs w:val="26"/>
        </w:rPr>
        <w:t>Kỹ năng được đánh giá (</w:t>
      </w:r>
      <w:proofErr w:type="gramStart"/>
      <w:r w:rsidRPr="0034754B">
        <w:rPr>
          <w:color w:val="000000"/>
          <w:sz w:val="26"/>
          <w:szCs w:val="26"/>
        </w:rPr>
        <w:t>theo</w:t>
      </w:r>
      <w:proofErr w:type="gramEnd"/>
      <w:r w:rsidRPr="0034754B">
        <w:rPr>
          <w:color w:val="000000"/>
          <w:sz w:val="26"/>
          <w:szCs w:val="26"/>
        </w:rPr>
        <w:t xml:space="preserve"> bậc 5 trong Khung ngoại ngữ 6 bậc Việt Nam): Sinh viên được đánh giá khả năng: </w:t>
      </w:r>
    </w:p>
    <w:p w:rsidR="00E67734" w:rsidRPr="0034754B" w:rsidRDefault="00E67734" w:rsidP="007A1A47">
      <w:pPr>
        <w:numPr>
          <w:ilvl w:val="0"/>
          <w:numId w:val="55"/>
        </w:numPr>
        <w:spacing w:before="40" w:after="40"/>
        <w:ind w:left="0" w:firstLine="284"/>
        <w:jc w:val="both"/>
        <w:rPr>
          <w:color w:val="000000"/>
          <w:sz w:val="26"/>
          <w:szCs w:val="26"/>
        </w:rPr>
      </w:pPr>
      <w:r w:rsidRPr="0034754B">
        <w:rPr>
          <w:color w:val="000000"/>
          <w:sz w:val="26"/>
          <w:szCs w:val="26"/>
        </w:rPr>
        <w:t>hiểu tường tận nhiều loại văn bản dài, phức tạp thường gặp phải trong đời sống xã hội, trong môi trường công việc hay học thuật, xác định được các chi tiết tinh tế như thái độ hay ý kiến – tiềm ẩn cũng như hiển hiện.</w:t>
      </w:r>
    </w:p>
    <w:p w:rsidR="00E67734" w:rsidRPr="0034754B" w:rsidRDefault="00E67734" w:rsidP="007A1A47">
      <w:pPr>
        <w:numPr>
          <w:ilvl w:val="0"/>
          <w:numId w:val="55"/>
        </w:numPr>
        <w:spacing w:before="40" w:after="40"/>
        <w:ind w:left="0" w:firstLine="284"/>
        <w:jc w:val="both"/>
        <w:rPr>
          <w:color w:val="000000"/>
          <w:sz w:val="26"/>
          <w:szCs w:val="26"/>
        </w:rPr>
      </w:pPr>
      <w:proofErr w:type="gramStart"/>
      <w:r w:rsidRPr="0034754B">
        <w:rPr>
          <w:color w:val="000000"/>
          <w:sz w:val="26"/>
          <w:szCs w:val="26"/>
        </w:rPr>
        <w:t>đọc</w:t>
      </w:r>
      <w:proofErr w:type="gramEnd"/>
      <w:r w:rsidRPr="0034754B">
        <w:rPr>
          <w:color w:val="000000"/>
          <w:sz w:val="26"/>
          <w:szCs w:val="26"/>
        </w:rPr>
        <w:t xml:space="preserve"> quét nhanh chóng các văn bản dài và phức tạp để định vị được các chi tiết hữu ích. Có thể </w:t>
      </w:r>
    </w:p>
    <w:p w:rsidR="00E67734" w:rsidRPr="0034754B" w:rsidRDefault="00E67734" w:rsidP="007A1A47">
      <w:pPr>
        <w:numPr>
          <w:ilvl w:val="0"/>
          <w:numId w:val="55"/>
        </w:numPr>
        <w:spacing w:before="40" w:after="40"/>
        <w:ind w:left="0" w:firstLine="284"/>
        <w:jc w:val="both"/>
        <w:rPr>
          <w:color w:val="000000"/>
          <w:sz w:val="26"/>
          <w:szCs w:val="26"/>
        </w:rPr>
      </w:pPr>
      <w:proofErr w:type="gramStart"/>
      <w:r w:rsidRPr="0034754B">
        <w:rPr>
          <w:color w:val="000000"/>
          <w:sz w:val="26"/>
          <w:szCs w:val="26"/>
        </w:rPr>
        <w:t>nhanh</w:t>
      </w:r>
      <w:proofErr w:type="gramEnd"/>
      <w:r w:rsidRPr="0034754B">
        <w:rPr>
          <w:color w:val="000000"/>
          <w:sz w:val="26"/>
          <w:szCs w:val="26"/>
        </w:rPr>
        <w:t xml:space="preserve"> chóng xác định nội dung và độ hữu ích của các bài báo và các bản báo cáo liên quan đến nhiều loại chủ đề chuyên môn, để quyết định xem có đáng đọc kỹ hơn hay không.</w:t>
      </w:r>
    </w:p>
    <w:p w:rsidR="00E67734" w:rsidRPr="0034754B" w:rsidRDefault="00E67734" w:rsidP="007A1A47">
      <w:pPr>
        <w:numPr>
          <w:ilvl w:val="0"/>
          <w:numId w:val="55"/>
        </w:numPr>
        <w:spacing w:before="40" w:after="40"/>
        <w:ind w:left="0" w:firstLine="284"/>
        <w:jc w:val="both"/>
        <w:rPr>
          <w:color w:val="000000"/>
          <w:sz w:val="26"/>
          <w:szCs w:val="26"/>
        </w:rPr>
      </w:pPr>
      <w:proofErr w:type="gramStart"/>
      <w:r w:rsidRPr="0034754B">
        <w:rPr>
          <w:color w:val="000000"/>
          <w:sz w:val="26"/>
          <w:szCs w:val="26"/>
        </w:rPr>
        <w:lastRenderedPageBreak/>
        <w:t>hiểu</w:t>
      </w:r>
      <w:proofErr w:type="gramEnd"/>
      <w:r w:rsidRPr="0034754B">
        <w:rPr>
          <w:color w:val="000000"/>
          <w:sz w:val="26"/>
          <w:szCs w:val="26"/>
        </w:rPr>
        <w:t xml:space="preserve"> bất cứ thư từ nào nếu đôi lúc được sử dụng từ điển.</w:t>
      </w:r>
    </w:p>
    <w:p w:rsidR="00E67734" w:rsidRPr="0034754B" w:rsidRDefault="00E67734" w:rsidP="007A1A47">
      <w:pPr>
        <w:numPr>
          <w:ilvl w:val="0"/>
          <w:numId w:val="55"/>
        </w:numPr>
        <w:spacing w:before="40" w:after="40"/>
        <w:ind w:left="0" w:firstLine="284"/>
        <w:jc w:val="both"/>
        <w:rPr>
          <w:color w:val="000000"/>
          <w:sz w:val="26"/>
          <w:szCs w:val="26"/>
        </w:rPr>
      </w:pPr>
      <w:r w:rsidRPr="0034754B">
        <w:rPr>
          <w:color w:val="000000"/>
          <w:sz w:val="26"/>
          <w:szCs w:val="26"/>
        </w:rPr>
        <w:t>hiểu tường tận các bản hướng dẫn dài, phức tạp về một loại máy móc hay quy trình mới, dù có liên quan đến lĩnh vực chuyên môn của mình hay không, với điều kiện được đọc lại các đoạn khó.</w:t>
      </w:r>
    </w:p>
    <w:p w:rsidR="00E67734" w:rsidRPr="0034754B" w:rsidRDefault="00E67734" w:rsidP="007A1A47">
      <w:pPr>
        <w:numPr>
          <w:ilvl w:val="0"/>
          <w:numId w:val="55"/>
        </w:numPr>
        <w:spacing w:before="40" w:after="40"/>
        <w:ind w:left="0" w:firstLine="284"/>
        <w:jc w:val="both"/>
        <w:rPr>
          <w:color w:val="000000"/>
          <w:sz w:val="26"/>
          <w:szCs w:val="26"/>
        </w:rPr>
      </w:pPr>
      <w:proofErr w:type="gramStart"/>
      <w:r w:rsidRPr="0034754B">
        <w:rPr>
          <w:color w:val="000000"/>
          <w:sz w:val="26"/>
          <w:szCs w:val="26"/>
        </w:rPr>
        <w:t>tóm</w:t>
      </w:r>
      <w:proofErr w:type="gramEnd"/>
      <w:r w:rsidRPr="0034754B">
        <w:rPr>
          <w:color w:val="000000"/>
          <w:sz w:val="26"/>
          <w:szCs w:val="26"/>
        </w:rPr>
        <w:t xml:space="preserve"> tắt văn bản dài và khó.</w:t>
      </w:r>
    </w:p>
    <w:p w:rsidR="00E67734" w:rsidRPr="0034754B" w:rsidRDefault="00E67734" w:rsidP="007A1A47">
      <w:pPr>
        <w:spacing w:before="40" w:after="40"/>
        <w:ind w:firstLine="284"/>
        <w:jc w:val="both"/>
        <w:rPr>
          <w:b/>
          <w:color w:val="000000"/>
          <w:sz w:val="26"/>
          <w:szCs w:val="26"/>
        </w:rPr>
      </w:pPr>
      <w:r w:rsidRPr="0034754B">
        <w:rPr>
          <w:b/>
          <w:color w:val="000000"/>
          <w:sz w:val="26"/>
          <w:szCs w:val="26"/>
        </w:rPr>
        <w:t>4. Nội dung chi tiết học phần</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1 &amp; 2: </w:t>
      </w:r>
      <w:r w:rsidRPr="0034754B">
        <w:rPr>
          <w:color w:val="000000"/>
          <w:sz w:val="26"/>
          <w:szCs w:val="26"/>
        </w:rPr>
        <w:tab/>
      </w:r>
      <w:r w:rsidRPr="0034754B">
        <w:rPr>
          <w:color w:val="000000"/>
          <w:sz w:val="26"/>
          <w:szCs w:val="26"/>
        </w:rPr>
        <w:tab/>
        <w:t>Course introduction – Pre-course test</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3 &amp; 4: </w:t>
      </w:r>
      <w:r w:rsidRPr="0034754B">
        <w:rPr>
          <w:color w:val="000000"/>
          <w:sz w:val="26"/>
          <w:szCs w:val="26"/>
        </w:rPr>
        <w:tab/>
      </w:r>
      <w:r w:rsidRPr="0034754B">
        <w:rPr>
          <w:color w:val="000000"/>
          <w:sz w:val="26"/>
          <w:szCs w:val="26"/>
        </w:rPr>
        <w:tab/>
        <w:t>Chủ đề: Addiction</w:t>
      </w:r>
    </w:p>
    <w:p w:rsidR="00E67734" w:rsidRPr="0034754B" w:rsidRDefault="00E67734" w:rsidP="007A1A47">
      <w:pPr>
        <w:spacing w:before="40" w:after="40"/>
        <w:ind w:firstLine="284"/>
        <w:jc w:val="both"/>
        <w:rPr>
          <w:color w:val="000000"/>
          <w:sz w:val="26"/>
          <w:szCs w:val="26"/>
        </w:rPr>
      </w:pPr>
      <w:r w:rsidRPr="0034754B">
        <w:rPr>
          <w:color w:val="000000"/>
          <w:sz w:val="26"/>
          <w:szCs w:val="26"/>
        </w:rPr>
        <w:t>+ My Time in a Bottle / Addiction (Northstar 5, Unit 1)</w:t>
      </w:r>
    </w:p>
    <w:p w:rsidR="00E67734" w:rsidRPr="0034754B" w:rsidRDefault="00E67734" w:rsidP="007A1A47">
      <w:pPr>
        <w:spacing w:before="40" w:after="40"/>
        <w:ind w:firstLine="284"/>
        <w:jc w:val="both"/>
        <w:rPr>
          <w:color w:val="000000"/>
          <w:sz w:val="26"/>
          <w:szCs w:val="26"/>
        </w:rPr>
      </w:pPr>
      <w:r w:rsidRPr="0034754B">
        <w:rPr>
          <w:color w:val="000000"/>
          <w:sz w:val="26"/>
          <w:szCs w:val="26"/>
        </w:rPr>
        <w:t>+ A Jolt of Caffeine by the Can (Q: Skills for Success 5)</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5 &amp; 6: </w:t>
      </w:r>
      <w:r w:rsidRPr="0034754B">
        <w:rPr>
          <w:color w:val="000000"/>
          <w:sz w:val="26"/>
          <w:szCs w:val="26"/>
        </w:rPr>
        <w:tab/>
      </w:r>
      <w:r w:rsidRPr="0034754B">
        <w:rPr>
          <w:color w:val="000000"/>
          <w:sz w:val="26"/>
          <w:szCs w:val="26"/>
        </w:rPr>
        <w:tab/>
        <w:t>Chủ đề: Lying</w:t>
      </w:r>
    </w:p>
    <w:p w:rsidR="00E67734" w:rsidRPr="0034754B" w:rsidRDefault="00E67734" w:rsidP="007A1A47">
      <w:pPr>
        <w:spacing w:before="40" w:after="40"/>
        <w:ind w:firstLine="284"/>
        <w:jc w:val="both"/>
        <w:rPr>
          <w:color w:val="000000"/>
          <w:sz w:val="26"/>
          <w:szCs w:val="26"/>
        </w:rPr>
      </w:pPr>
      <w:r w:rsidRPr="0034754B">
        <w:rPr>
          <w:color w:val="000000"/>
          <w:sz w:val="26"/>
          <w:szCs w:val="26"/>
        </w:rPr>
        <w:t>+ Looking for the Lie / There is Such a Thing as Truth (Northstar 5, Unit 2)</w:t>
      </w:r>
    </w:p>
    <w:p w:rsidR="00E67734" w:rsidRPr="0034754B" w:rsidRDefault="00E67734" w:rsidP="007A1A47">
      <w:pPr>
        <w:spacing w:before="40" w:after="40"/>
        <w:ind w:firstLine="284"/>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How to Lie with Maps (Q: Skills for Success 5)</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7 &amp; 8: </w:t>
      </w:r>
      <w:r w:rsidRPr="0034754B">
        <w:rPr>
          <w:color w:val="000000"/>
          <w:sz w:val="26"/>
          <w:szCs w:val="26"/>
        </w:rPr>
        <w:tab/>
      </w:r>
      <w:r w:rsidRPr="0034754B">
        <w:rPr>
          <w:color w:val="000000"/>
          <w:sz w:val="26"/>
          <w:szCs w:val="26"/>
        </w:rPr>
        <w:tab/>
        <w:t>Chủ đề: Personality</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 Gotta Dance / Kids Learn Poise </w:t>
      </w:r>
      <w:proofErr w:type="gramStart"/>
      <w:r w:rsidRPr="0034754B">
        <w:rPr>
          <w:color w:val="000000"/>
          <w:sz w:val="26"/>
          <w:szCs w:val="26"/>
        </w:rPr>
        <w:t>Through</w:t>
      </w:r>
      <w:proofErr w:type="gramEnd"/>
      <w:r w:rsidRPr="0034754B">
        <w:rPr>
          <w:color w:val="000000"/>
          <w:sz w:val="26"/>
          <w:szCs w:val="26"/>
        </w:rPr>
        <w:t xml:space="preserve"> Dance (Northstar 5, Unit 3)</w:t>
      </w:r>
    </w:p>
    <w:p w:rsidR="00E67734" w:rsidRPr="0034754B" w:rsidRDefault="00E67734" w:rsidP="007A1A47">
      <w:pPr>
        <w:spacing w:before="40" w:after="40"/>
        <w:ind w:firstLine="284"/>
        <w:jc w:val="both"/>
        <w:rPr>
          <w:color w:val="000000"/>
          <w:sz w:val="26"/>
          <w:szCs w:val="26"/>
        </w:rPr>
      </w:pPr>
      <w:r w:rsidRPr="0034754B">
        <w:rPr>
          <w:color w:val="000000"/>
          <w:sz w:val="26"/>
          <w:szCs w:val="26"/>
        </w:rPr>
        <w:t>+ What’s Your Personality Type? (New English File, p. 9)</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9 &amp; 10: </w:t>
      </w:r>
      <w:r w:rsidRPr="0034754B">
        <w:rPr>
          <w:color w:val="000000"/>
          <w:sz w:val="26"/>
          <w:szCs w:val="26"/>
        </w:rPr>
        <w:tab/>
      </w:r>
      <w:r w:rsidRPr="0034754B">
        <w:rPr>
          <w:color w:val="000000"/>
          <w:sz w:val="26"/>
          <w:szCs w:val="26"/>
        </w:rPr>
        <w:tab/>
        <w:t>Chủ đề: Trends</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 A Fable for Tomorrow / </w:t>
      </w:r>
      <w:proofErr w:type="gramStart"/>
      <w:r w:rsidRPr="0034754B">
        <w:rPr>
          <w:color w:val="000000"/>
          <w:sz w:val="26"/>
          <w:szCs w:val="26"/>
        </w:rPr>
        <w:t>The</w:t>
      </w:r>
      <w:proofErr w:type="gramEnd"/>
      <w:r w:rsidRPr="0034754B">
        <w:rPr>
          <w:color w:val="000000"/>
          <w:sz w:val="26"/>
          <w:szCs w:val="26"/>
        </w:rPr>
        <w:t xml:space="preserve"> Story of Silent Spring (Northstar 5, Unit 4)</w:t>
      </w:r>
    </w:p>
    <w:p w:rsidR="00E67734" w:rsidRPr="0034754B" w:rsidRDefault="00E67734" w:rsidP="007A1A47">
      <w:pPr>
        <w:spacing w:before="40" w:after="40"/>
        <w:ind w:firstLine="284"/>
        <w:jc w:val="both"/>
        <w:rPr>
          <w:color w:val="000000"/>
          <w:sz w:val="26"/>
          <w:szCs w:val="26"/>
        </w:rPr>
      </w:pPr>
      <w:r w:rsidRPr="0034754B">
        <w:rPr>
          <w:color w:val="000000"/>
          <w:sz w:val="26"/>
          <w:szCs w:val="26"/>
        </w:rPr>
        <w:t>+ Disappearing Country (Solutions – Advanced, Workbook p.91)</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11&amp; 12: </w:t>
      </w:r>
      <w:r w:rsidRPr="0034754B">
        <w:rPr>
          <w:color w:val="000000"/>
          <w:sz w:val="26"/>
          <w:szCs w:val="26"/>
        </w:rPr>
        <w:tab/>
      </w:r>
      <w:r w:rsidRPr="0034754B">
        <w:rPr>
          <w:color w:val="000000"/>
          <w:sz w:val="26"/>
          <w:szCs w:val="26"/>
        </w:rPr>
        <w:tab/>
        <w:t>Chủ đề: Changes</w:t>
      </w:r>
    </w:p>
    <w:p w:rsidR="00E67734" w:rsidRPr="0034754B" w:rsidRDefault="00E67734" w:rsidP="007A1A47">
      <w:pPr>
        <w:spacing w:before="40" w:after="40"/>
        <w:ind w:firstLine="284"/>
        <w:jc w:val="both"/>
        <w:rPr>
          <w:color w:val="000000"/>
          <w:sz w:val="26"/>
          <w:szCs w:val="26"/>
        </w:rPr>
      </w:pPr>
      <w:r w:rsidRPr="0034754B">
        <w:rPr>
          <w:color w:val="000000"/>
          <w:sz w:val="26"/>
          <w:szCs w:val="26"/>
        </w:rPr>
        <w:t>+ Lost in Translation / In One School, Many Sagas (Northstar 5, Unit 5)</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 Double </w:t>
      </w:r>
      <w:proofErr w:type="gramStart"/>
      <w:r w:rsidRPr="0034754B">
        <w:rPr>
          <w:color w:val="000000"/>
          <w:sz w:val="26"/>
          <w:szCs w:val="26"/>
        </w:rPr>
        <w:t>Face  (</w:t>
      </w:r>
      <w:proofErr w:type="gramEnd"/>
      <w:r w:rsidRPr="0034754B">
        <w:rPr>
          <w:color w:val="000000"/>
          <w:sz w:val="26"/>
          <w:szCs w:val="26"/>
        </w:rPr>
        <w:t>New English File Advanced, p. 94)</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13&amp; 14: </w:t>
      </w:r>
      <w:r w:rsidRPr="0034754B">
        <w:rPr>
          <w:color w:val="000000"/>
          <w:sz w:val="26"/>
          <w:szCs w:val="26"/>
        </w:rPr>
        <w:tab/>
      </w:r>
      <w:r w:rsidRPr="0034754B">
        <w:rPr>
          <w:color w:val="000000"/>
          <w:sz w:val="26"/>
          <w:szCs w:val="26"/>
        </w:rPr>
        <w:tab/>
        <w:t>Mid-term test 1</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15 &amp; 16: </w:t>
      </w:r>
      <w:r w:rsidRPr="0034754B">
        <w:rPr>
          <w:color w:val="000000"/>
          <w:sz w:val="26"/>
          <w:szCs w:val="26"/>
        </w:rPr>
        <w:tab/>
        <w:t>Chủ đề: Peace and War</w:t>
      </w:r>
    </w:p>
    <w:p w:rsidR="00E67734" w:rsidRPr="0034754B" w:rsidRDefault="00E67734" w:rsidP="007A1A47">
      <w:pPr>
        <w:spacing w:before="40" w:after="40"/>
        <w:ind w:firstLine="284"/>
        <w:jc w:val="both"/>
        <w:rPr>
          <w:color w:val="000000"/>
          <w:sz w:val="26"/>
          <w:szCs w:val="26"/>
        </w:rPr>
      </w:pPr>
      <w:r w:rsidRPr="0034754B">
        <w:rPr>
          <w:color w:val="000000"/>
          <w:sz w:val="26"/>
          <w:szCs w:val="26"/>
        </w:rPr>
        <w:t>+ Peace Prevails / Religion (Northstar 5, Unit 6)</w:t>
      </w:r>
    </w:p>
    <w:p w:rsidR="00E67734" w:rsidRPr="0034754B" w:rsidRDefault="00E67734" w:rsidP="007A1A47">
      <w:pPr>
        <w:spacing w:before="40" w:after="40"/>
        <w:ind w:firstLine="284"/>
        <w:jc w:val="both"/>
        <w:rPr>
          <w:color w:val="000000"/>
          <w:sz w:val="26"/>
          <w:szCs w:val="26"/>
        </w:rPr>
      </w:pPr>
      <w:r w:rsidRPr="0034754B">
        <w:rPr>
          <w:color w:val="000000"/>
          <w:sz w:val="26"/>
          <w:szCs w:val="26"/>
        </w:rPr>
        <w:t>+ War and Peace (Solutions-Advanced, Workbook p.39)</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17 &amp; 18: </w:t>
      </w:r>
      <w:r w:rsidRPr="0034754B">
        <w:rPr>
          <w:color w:val="000000"/>
          <w:sz w:val="26"/>
          <w:szCs w:val="26"/>
        </w:rPr>
        <w:tab/>
        <w:t>Chủ đề: Business</w:t>
      </w:r>
    </w:p>
    <w:p w:rsidR="00E67734" w:rsidRPr="0034754B" w:rsidRDefault="00E67734" w:rsidP="007A1A47">
      <w:pPr>
        <w:spacing w:before="40" w:after="40"/>
        <w:ind w:firstLine="284"/>
        <w:jc w:val="both"/>
        <w:rPr>
          <w:color w:val="000000"/>
          <w:sz w:val="26"/>
          <w:szCs w:val="26"/>
        </w:rPr>
      </w:pPr>
      <w:r w:rsidRPr="0034754B">
        <w:rPr>
          <w:color w:val="000000"/>
          <w:sz w:val="26"/>
          <w:szCs w:val="26"/>
        </w:rPr>
        <w:t>+ Howard Schultz’s Formula for Starbucks / Swiping at Industry (Northstar 5, Unit 7)</w:t>
      </w:r>
    </w:p>
    <w:p w:rsidR="00E67734" w:rsidRPr="0034754B" w:rsidRDefault="00E67734" w:rsidP="007A1A47">
      <w:pPr>
        <w:spacing w:before="40" w:after="40"/>
        <w:ind w:firstLine="284"/>
        <w:jc w:val="both"/>
        <w:rPr>
          <w:color w:val="000000"/>
          <w:sz w:val="26"/>
          <w:szCs w:val="26"/>
        </w:rPr>
      </w:pPr>
      <w:r w:rsidRPr="0034754B">
        <w:rPr>
          <w:color w:val="000000"/>
          <w:sz w:val="26"/>
          <w:szCs w:val="26"/>
        </w:rPr>
        <w:t>+ Honest Workers or thieves? (New English File, Upper-Intermediate, p.104)</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19 &amp; 20: </w:t>
      </w:r>
      <w:r w:rsidRPr="0034754B">
        <w:rPr>
          <w:color w:val="000000"/>
          <w:sz w:val="26"/>
          <w:szCs w:val="26"/>
        </w:rPr>
        <w:tab/>
        <w:t>Chủ đề: Women in the Modern World</w:t>
      </w:r>
    </w:p>
    <w:p w:rsidR="00E67734" w:rsidRPr="0034754B" w:rsidRDefault="00E67734" w:rsidP="007A1A47">
      <w:pPr>
        <w:spacing w:before="40" w:after="40"/>
        <w:ind w:firstLine="284"/>
        <w:jc w:val="both"/>
        <w:rPr>
          <w:color w:val="000000"/>
          <w:sz w:val="26"/>
          <w:szCs w:val="26"/>
        </w:rPr>
      </w:pPr>
      <w:r w:rsidRPr="0034754B">
        <w:rPr>
          <w:color w:val="000000"/>
          <w:sz w:val="26"/>
          <w:szCs w:val="26"/>
        </w:rPr>
        <w:t>+ Women at War / In Peace, Women Rank Low (Northstar 5, Unit 8)</w:t>
      </w:r>
    </w:p>
    <w:p w:rsidR="00E67734" w:rsidRPr="0034754B" w:rsidRDefault="00E67734" w:rsidP="007A1A47">
      <w:pPr>
        <w:spacing w:before="40" w:after="40"/>
        <w:ind w:firstLine="284"/>
        <w:jc w:val="both"/>
        <w:rPr>
          <w:color w:val="000000"/>
          <w:sz w:val="26"/>
          <w:szCs w:val="26"/>
        </w:rPr>
      </w:pPr>
      <w:r w:rsidRPr="0034754B">
        <w:rPr>
          <w:color w:val="000000"/>
          <w:sz w:val="26"/>
          <w:szCs w:val="26"/>
        </w:rPr>
        <w:t>+ Why Men Are Impossible? (Success Intermediate, p. 32)</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21 &amp; 22: </w:t>
      </w:r>
      <w:r w:rsidRPr="0034754B">
        <w:rPr>
          <w:color w:val="000000"/>
          <w:sz w:val="26"/>
          <w:szCs w:val="26"/>
        </w:rPr>
        <w:tab/>
        <w:t>Theme:   Arts and Recreations</w:t>
      </w:r>
    </w:p>
    <w:p w:rsidR="00E67734" w:rsidRPr="0034754B" w:rsidRDefault="00E67734" w:rsidP="007A1A47">
      <w:pPr>
        <w:spacing w:before="40" w:after="40"/>
        <w:ind w:firstLine="284"/>
        <w:jc w:val="both"/>
        <w:rPr>
          <w:color w:val="000000"/>
          <w:sz w:val="26"/>
          <w:szCs w:val="26"/>
        </w:rPr>
      </w:pPr>
      <w:r w:rsidRPr="0034754B">
        <w:rPr>
          <w:color w:val="000000"/>
          <w:sz w:val="26"/>
          <w:szCs w:val="26"/>
        </w:rPr>
        <w:t>+ The cellist of Sarajevo / The Soloist (Northstar 5, Unit 9)</w:t>
      </w:r>
    </w:p>
    <w:p w:rsidR="00E67734" w:rsidRPr="0034754B" w:rsidRDefault="00E67734" w:rsidP="007A1A47">
      <w:pPr>
        <w:spacing w:before="40" w:after="40"/>
        <w:ind w:firstLine="284"/>
        <w:jc w:val="both"/>
        <w:rPr>
          <w:color w:val="000000"/>
          <w:sz w:val="26"/>
          <w:szCs w:val="26"/>
        </w:rPr>
      </w:pPr>
      <w:r w:rsidRPr="0034754B">
        <w:rPr>
          <w:color w:val="000000"/>
          <w:sz w:val="26"/>
          <w:szCs w:val="26"/>
        </w:rPr>
        <w:t>+ Laid-back Labour: The $140 Homemade Scraft (Q: Skillls for Success 5, p. 61)</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23 &amp; 24: </w:t>
      </w:r>
      <w:r w:rsidRPr="0034754B">
        <w:rPr>
          <w:color w:val="000000"/>
          <w:sz w:val="26"/>
          <w:szCs w:val="26"/>
        </w:rPr>
        <w:tab/>
        <w:t>Chủ đề: Poverty</w:t>
      </w:r>
    </w:p>
    <w:p w:rsidR="00E67734" w:rsidRPr="0034754B" w:rsidRDefault="00E67734" w:rsidP="007A1A47">
      <w:pPr>
        <w:spacing w:before="40" w:after="40"/>
        <w:ind w:firstLine="284"/>
        <w:jc w:val="both"/>
        <w:rPr>
          <w:color w:val="000000"/>
          <w:sz w:val="26"/>
          <w:szCs w:val="26"/>
        </w:rPr>
      </w:pPr>
      <w:r w:rsidRPr="0034754B">
        <w:rPr>
          <w:color w:val="000000"/>
          <w:sz w:val="26"/>
          <w:szCs w:val="26"/>
        </w:rPr>
        <w:t>+ Can Extreme Poverty Be Eliminated? / Making Ends Meet (Northstar 5, Unit 10)</w:t>
      </w:r>
    </w:p>
    <w:p w:rsidR="00E67734" w:rsidRPr="0034754B" w:rsidRDefault="00E67734" w:rsidP="007A1A47">
      <w:pPr>
        <w:spacing w:before="40" w:after="40"/>
        <w:ind w:firstLine="284"/>
        <w:jc w:val="both"/>
        <w:rPr>
          <w:color w:val="000000"/>
          <w:sz w:val="26"/>
          <w:szCs w:val="26"/>
        </w:rPr>
      </w:pPr>
      <w:r w:rsidRPr="0034754B">
        <w:rPr>
          <w:color w:val="000000"/>
          <w:sz w:val="26"/>
          <w:szCs w:val="26"/>
        </w:rPr>
        <w:t>+ Kitchen Science (Solutions – Advanced Workbook, p.69)</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25 &amp; 26: </w:t>
      </w:r>
      <w:r w:rsidRPr="0034754B">
        <w:rPr>
          <w:color w:val="000000"/>
          <w:sz w:val="26"/>
          <w:szCs w:val="26"/>
        </w:rPr>
        <w:tab/>
        <w:t>Mid-term test 2</w:t>
      </w:r>
    </w:p>
    <w:p w:rsidR="00E67734" w:rsidRPr="0034754B" w:rsidRDefault="00E67734" w:rsidP="007A1A47">
      <w:pPr>
        <w:spacing w:before="40" w:after="40"/>
        <w:ind w:firstLine="284"/>
        <w:jc w:val="both"/>
        <w:rPr>
          <w:color w:val="000000"/>
          <w:sz w:val="26"/>
          <w:szCs w:val="26"/>
        </w:rPr>
      </w:pPr>
      <w:r w:rsidRPr="0034754B">
        <w:rPr>
          <w:color w:val="000000"/>
          <w:sz w:val="26"/>
          <w:szCs w:val="26"/>
        </w:rPr>
        <w:t xml:space="preserve">Tiết 27 &amp; 28: </w:t>
      </w:r>
      <w:r w:rsidRPr="0034754B">
        <w:rPr>
          <w:color w:val="000000"/>
          <w:sz w:val="26"/>
          <w:szCs w:val="26"/>
        </w:rPr>
        <w:tab/>
        <w:t>Further reading – preparation for final exam</w:t>
      </w:r>
    </w:p>
    <w:p w:rsidR="008159D2" w:rsidRPr="0034754B" w:rsidRDefault="00E67734" w:rsidP="007A1A47">
      <w:pPr>
        <w:spacing w:before="40" w:after="40"/>
        <w:ind w:firstLine="284"/>
        <w:jc w:val="both"/>
        <w:rPr>
          <w:color w:val="000000"/>
          <w:sz w:val="26"/>
          <w:szCs w:val="26"/>
        </w:rPr>
      </w:pPr>
      <w:r w:rsidRPr="0034754B">
        <w:rPr>
          <w:color w:val="000000"/>
          <w:sz w:val="26"/>
          <w:szCs w:val="26"/>
        </w:rPr>
        <w:t xml:space="preserve">Tiết 29 &amp; 30: </w:t>
      </w:r>
      <w:r w:rsidRPr="0034754B">
        <w:rPr>
          <w:color w:val="000000"/>
          <w:sz w:val="26"/>
          <w:szCs w:val="26"/>
        </w:rPr>
        <w:tab/>
        <w:t>Revision</w:t>
      </w:r>
    </w:p>
    <w:p w:rsidR="00E67734" w:rsidRPr="0034754B" w:rsidRDefault="00E67734" w:rsidP="007A1A47">
      <w:pPr>
        <w:spacing w:before="40" w:after="40"/>
        <w:ind w:firstLine="284"/>
        <w:jc w:val="both"/>
        <w:rPr>
          <w:b/>
          <w:color w:val="000000"/>
          <w:sz w:val="26"/>
          <w:szCs w:val="26"/>
        </w:rPr>
      </w:pPr>
      <w:r w:rsidRPr="0034754B">
        <w:rPr>
          <w:b/>
          <w:color w:val="000000"/>
          <w:sz w:val="26"/>
          <w:szCs w:val="26"/>
        </w:rPr>
        <w:lastRenderedPageBreak/>
        <w:t>II. HÌNH THỨC TỔ CHỨC DẠY - HỌC</w:t>
      </w:r>
      <w:r w:rsidR="001622CF">
        <w:rPr>
          <w:b/>
          <w:color w:val="000000"/>
          <w:sz w:val="26"/>
          <w:szCs w:val="26"/>
        </w:rPr>
        <w:t>: Online/ Truyền thống</w:t>
      </w:r>
    </w:p>
    <w:p w:rsidR="00457AD5" w:rsidRPr="009003B5" w:rsidRDefault="00E67734" w:rsidP="007A1A47">
      <w:pPr>
        <w:pStyle w:val="ListParagraph"/>
        <w:spacing w:before="40" w:after="40" w:line="240" w:lineRule="auto"/>
        <w:ind w:left="0" w:firstLine="284"/>
        <w:jc w:val="both"/>
        <w:rPr>
          <w:rFonts w:ascii="Times New Roman" w:hAnsi="Times New Roman"/>
          <w:b/>
          <w:color w:val="000000"/>
          <w:sz w:val="26"/>
          <w:szCs w:val="26"/>
        </w:rPr>
      </w:pPr>
      <w:r w:rsidRPr="00773570">
        <w:rPr>
          <w:rFonts w:ascii="Times New Roman" w:hAnsi="Times New Roman"/>
          <w:b/>
          <w:color w:val="000000"/>
          <w:sz w:val="26"/>
          <w:szCs w:val="26"/>
        </w:rPr>
        <w:t>III. CHÍNH SÁCH ĐỐI VỚI HỌC PHẦN VÀ PHƯƠNG PHÁP, HÌNH THỨC KIỂM TRA - ĐÁNH GIÁ KẾT QUẢ HỌC TẬP HỌC PHẦN</w:t>
      </w:r>
      <w:r w:rsidRPr="00773570">
        <w:rPr>
          <w:rFonts w:ascii="Times New Roman" w:hAnsi="Times New Roman"/>
          <w:b/>
          <w:color w:val="000000"/>
          <w:sz w:val="26"/>
          <w:szCs w:val="26"/>
        </w:rPr>
        <w:cr/>
      </w:r>
      <w:r w:rsidR="0030674A">
        <w:rPr>
          <w:rFonts w:ascii="Times New Roman" w:hAnsi="Times New Roman"/>
          <w:b/>
          <w:color w:val="000000"/>
          <w:sz w:val="26"/>
          <w:szCs w:val="26"/>
        </w:rPr>
        <w:t xml:space="preserve">     1. </w:t>
      </w:r>
      <w:r w:rsidR="00457AD5" w:rsidRPr="009003B5">
        <w:rPr>
          <w:rFonts w:ascii="Times New Roman" w:hAnsi="Times New Roman"/>
          <w:b/>
          <w:color w:val="000000"/>
          <w:sz w:val="26"/>
          <w:szCs w:val="26"/>
        </w:rPr>
        <w:t>Chính sách đối với học phần</w:t>
      </w:r>
    </w:p>
    <w:p w:rsidR="00457AD5" w:rsidRPr="009003B5" w:rsidRDefault="00457AD5" w:rsidP="007A1A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 xml:space="preserve">- Đánh giá </w:t>
      </w:r>
      <w:proofErr w:type="gramStart"/>
      <w:r w:rsidRPr="009003B5">
        <w:rPr>
          <w:rFonts w:ascii="Times New Roman" w:hAnsi="Times New Roman"/>
          <w:color w:val="000000"/>
          <w:sz w:val="26"/>
          <w:szCs w:val="26"/>
        </w:rPr>
        <w:t>về  chuyên</w:t>
      </w:r>
      <w:proofErr w:type="gramEnd"/>
      <w:r w:rsidRPr="009003B5">
        <w:rPr>
          <w:rFonts w:ascii="Times New Roman" w:hAnsi="Times New Roman"/>
          <w:color w:val="000000"/>
          <w:sz w:val="26"/>
          <w:szCs w:val="26"/>
        </w:rPr>
        <w:t xml:space="preserve"> cần và bài tập nhóm  </w:t>
      </w:r>
    </w:p>
    <w:p w:rsidR="0030674A" w:rsidRDefault="00457AD5" w:rsidP="007A1A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 Thi kết thúc học phần</w:t>
      </w:r>
    </w:p>
    <w:p w:rsidR="00457AD5" w:rsidRPr="0030674A" w:rsidRDefault="00457AD5" w:rsidP="007A1A47">
      <w:pPr>
        <w:pStyle w:val="ListParagraph"/>
        <w:spacing w:before="40" w:after="40" w:line="240" w:lineRule="auto"/>
        <w:ind w:left="0" w:firstLine="284"/>
        <w:jc w:val="both"/>
        <w:rPr>
          <w:rFonts w:ascii="Times New Roman" w:hAnsi="Times New Roman"/>
          <w:color w:val="000000"/>
          <w:sz w:val="26"/>
          <w:szCs w:val="26"/>
        </w:rPr>
      </w:pPr>
      <w:r w:rsidRPr="009003B5">
        <w:rPr>
          <w:rFonts w:ascii="Times New Roman" w:hAnsi="Times New Roman"/>
          <w:b/>
          <w:color w:val="000000"/>
          <w:sz w:val="26"/>
          <w:szCs w:val="26"/>
        </w:rPr>
        <w:t>2. Đánh giá kết quả học tập học phần</w:t>
      </w:r>
    </w:p>
    <w:p w:rsidR="00457AD5" w:rsidRPr="009003B5" w:rsidRDefault="00457AD5" w:rsidP="007A1A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2.1. Kiểm tra - đánh giá thường xuyên: Chiếm 30% trọng số.</w:t>
      </w:r>
    </w:p>
    <w:p w:rsidR="00457AD5" w:rsidRPr="009003B5" w:rsidRDefault="00457AD5" w:rsidP="007A1A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 xml:space="preserve">2.2. Thi kết thúc học phần: Chiếm 70% trọng số. </w:t>
      </w:r>
    </w:p>
    <w:p w:rsidR="00E67734" w:rsidRPr="0034754B" w:rsidRDefault="00E67734" w:rsidP="007A1A47">
      <w:pPr>
        <w:spacing w:before="40" w:after="40"/>
        <w:ind w:firstLine="284"/>
        <w:jc w:val="both"/>
        <w:rPr>
          <w:b/>
          <w:color w:val="000000"/>
          <w:sz w:val="26"/>
          <w:szCs w:val="26"/>
        </w:rPr>
      </w:pPr>
      <w:r w:rsidRPr="0034754B">
        <w:rPr>
          <w:b/>
          <w:color w:val="000000"/>
          <w:sz w:val="26"/>
          <w:szCs w:val="26"/>
        </w:rPr>
        <w:t>IV. TÀI LIỆU HỌC TẬP</w:t>
      </w:r>
    </w:p>
    <w:p w:rsidR="00E67734" w:rsidRPr="0034754B" w:rsidRDefault="00E67734" w:rsidP="007A1A47">
      <w:pPr>
        <w:tabs>
          <w:tab w:val="left" w:pos="940"/>
        </w:tabs>
        <w:spacing w:before="40" w:after="40"/>
        <w:ind w:firstLine="284"/>
        <w:jc w:val="both"/>
        <w:rPr>
          <w:color w:val="000000"/>
          <w:sz w:val="26"/>
          <w:szCs w:val="26"/>
        </w:rPr>
      </w:pPr>
      <w:r w:rsidRPr="0034754B">
        <w:rPr>
          <w:b/>
          <w:color w:val="000000"/>
          <w:sz w:val="26"/>
          <w:szCs w:val="26"/>
        </w:rPr>
        <w:t>1. Tài liệu bắt buộc</w:t>
      </w:r>
    </w:p>
    <w:p w:rsidR="00E67734" w:rsidRPr="0034754B" w:rsidRDefault="00E67734" w:rsidP="007A1A47">
      <w:pPr>
        <w:tabs>
          <w:tab w:val="left" w:pos="940"/>
        </w:tabs>
        <w:spacing w:before="40" w:after="40"/>
        <w:ind w:firstLine="284"/>
        <w:jc w:val="both"/>
        <w:rPr>
          <w:color w:val="000000"/>
          <w:sz w:val="26"/>
          <w:szCs w:val="26"/>
        </w:rPr>
      </w:pPr>
      <w:proofErr w:type="gramStart"/>
      <w:r w:rsidRPr="0034754B">
        <w:rPr>
          <w:color w:val="000000"/>
          <w:sz w:val="26"/>
          <w:szCs w:val="26"/>
        </w:rPr>
        <w:t>Brockman, T., Gordon, D. B. &amp; Solorzano, H. S. (2009).</w:t>
      </w:r>
      <w:proofErr w:type="gramEnd"/>
      <w:r w:rsidRPr="0034754B">
        <w:rPr>
          <w:color w:val="000000"/>
          <w:sz w:val="26"/>
          <w:szCs w:val="26"/>
        </w:rPr>
        <w:t xml:space="preserve"> </w:t>
      </w:r>
      <w:r w:rsidRPr="0034754B">
        <w:rPr>
          <w:i/>
          <w:color w:val="000000"/>
          <w:sz w:val="26"/>
          <w:szCs w:val="26"/>
        </w:rPr>
        <w:t>NorthStar: Reading and Writing level 5 (3</w:t>
      </w:r>
      <w:r w:rsidRPr="0034754B">
        <w:rPr>
          <w:i/>
          <w:color w:val="000000"/>
          <w:sz w:val="26"/>
          <w:szCs w:val="26"/>
          <w:vertAlign w:val="superscript"/>
        </w:rPr>
        <w:t>rd</w:t>
      </w:r>
      <w:r w:rsidRPr="0034754B">
        <w:rPr>
          <w:i/>
          <w:color w:val="000000"/>
          <w:sz w:val="26"/>
          <w:szCs w:val="26"/>
        </w:rPr>
        <w:t xml:space="preserve"> </w:t>
      </w:r>
      <w:proofErr w:type="gramStart"/>
      <w:r w:rsidRPr="0034754B">
        <w:rPr>
          <w:i/>
          <w:color w:val="000000"/>
          <w:sz w:val="26"/>
          <w:szCs w:val="26"/>
        </w:rPr>
        <w:t>ed</w:t>
      </w:r>
      <w:proofErr w:type="gramEnd"/>
      <w:r w:rsidRPr="0034754B">
        <w:rPr>
          <w:i/>
          <w:color w:val="000000"/>
          <w:sz w:val="26"/>
          <w:szCs w:val="26"/>
        </w:rPr>
        <w:t>.)</w:t>
      </w:r>
      <w:r w:rsidRPr="0034754B">
        <w:rPr>
          <w:color w:val="000000"/>
          <w:sz w:val="26"/>
          <w:szCs w:val="26"/>
        </w:rPr>
        <w:t xml:space="preserve">. New York: Pearson. </w:t>
      </w:r>
    </w:p>
    <w:p w:rsidR="00E67734" w:rsidRPr="0034754B" w:rsidRDefault="00E67734" w:rsidP="007A1A47">
      <w:pPr>
        <w:tabs>
          <w:tab w:val="left" w:pos="940"/>
        </w:tabs>
        <w:spacing w:before="40" w:after="40"/>
        <w:ind w:firstLine="284"/>
        <w:jc w:val="both"/>
        <w:rPr>
          <w:b/>
          <w:color w:val="000000"/>
          <w:sz w:val="26"/>
          <w:szCs w:val="26"/>
        </w:rPr>
      </w:pPr>
      <w:proofErr w:type="gramStart"/>
      <w:r w:rsidRPr="0034754B">
        <w:rPr>
          <w:b/>
          <w:color w:val="000000"/>
          <w:sz w:val="26"/>
          <w:szCs w:val="26"/>
        </w:rPr>
        <w:t>2.Tài</w:t>
      </w:r>
      <w:proofErr w:type="gramEnd"/>
      <w:r w:rsidRPr="0034754B">
        <w:rPr>
          <w:b/>
          <w:color w:val="000000"/>
          <w:sz w:val="26"/>
          <w:szCs w:val="26"/>
        </w:rPr>
        <w:t xml:space="preserve"> liệu tham khảo</w:t>
      </w:r>
    </w:p>
    <w:p w:rsidR="00E67734" w:rsidRPr="0034754B" w:rsidRDefault="00E67734" w:rsidP="007A1A47">
      <w:pPr>
        <w:tabs>
          <w:tab w:val="left" w:pos="940"/>
        </w:tabs>
        <w:spacing w:before="40" w:after="40"/>
        <w:ind w:firstLine="284"/>
        <w:jc w:val="both"/>
        <w:rPr>
          <w:color w:val="000000"/>
          <w:sz w:val="26"/>
          <w:szCs w:val="26"/>
        </w:rPr>
      </w:pPr>
      <w:r w:rsidRPr="0034754B">
        <w:rPr>
          <w:color w:val="000000"/>
          <w:sz w:val="26"/>
          <w:szCs w:val="26"/>
        </w:rPr>
        <w:t xml:space="preserve">1. Caplan, N. A. &amp; Douglas, S. R. (2011). </w:t>
      </w:r>
      <w:r w:rsidRPr="0034754B">
        <w:rPr>
          <w:i/>
          <w:color w:val="000000"/>
          <w:sz w:val="26"/>
          <w:szCs w:val="26"/>
        </w:rPr>
        <w:t>Q: Skills for success- Reading and writing 5</w:t>
      </w:r>
      <w:r w:rsidRPr="0034754B">
        <w:rPr>
          <w:color w:val="000000"/>
          <w:sz w:val="26"/>
          <w:szCs w:val="26"/>
        </w:rPr>
        <w:t xml:space="preserve">. Oxford: Oxford University Press. </w:t>
      </w:r>
    </w:p>
    <w:p w:rsidR="00E67734" w:rsidRPr="0034754B" w:rsidRDefault="00E67734" w:rsidP="007A1A47">
      <w:pPr>
        <w:spacing w:before="40" w:after="40"/>
        <w:ind w:firstLine="284"/>
        <w:rPr>
          <w:color w:val="000000"/>
          <w:sz w:val="26"/>
          <w:szCs w:val="26"/>
        </w:rPr>
      </w:pPr>
      <w:r w:rsidRPr="0034754B">
        <w:rPr>
          <w:color w:val="000000"/>
          <w:sz w:val="26"/>
          <w:szCs w:val="26"/>
        </w:rPr>
        <w:t xml:space="preserve">2. Falla, T. &amp; Davies, P. A. (2009). </w:t>
      </w:r>
      <w:r w:rsidRPr="0034754B">
        <w:rPr>
          <w:i/>
          <w:color w:val="000000"/>
          <w:sz w:val="26"/>
          <w:szCs w:val="26"/>
        </w:rPr>
        <w:t xml:space="preserve">Solution Advanced: Workbook. </w:t>
      </w:r>
      <w:r w:rsidRPr="0034754B">
        <w:rPr>
          <w:color w:val="000000"/>
          <w:sz w:val="26"/>
          <w:szCs w:val="26"/>
        </w:rPr>
        <w:t xml:space="preserve">Oxford: Oxford University    Press. </w:t>
      </w:r>
    </w:p>
    <w:p w:rsidR="00E67734" w:rsidRPr="0034754B" w:rsidRDefault="00E67734" w:rsidP="007A1A47">
      <w:pPr>
        <w:spacing w:before="40" w:after="40"/>
        <w:ind w:firstLine="284"/>
        <w:rPr>
          <w:color w:val="000000"/>
          <w:sz w:val="26"/>
          <w:szCs w:val="26"/>
        </w:rPr>
      </w:pPr>
      <w:r w:rsidRPr="0034754B">
        <w:rPr>
          <w:color w:val="000000"/>
          <w:sz w:val="26"/>
          <w:szCs w:val="26"/>
        </w:rPr>
        <w:t xml:space="preserve">3. Lathem-Koenig, C. &amp; Oxeden C. (2012) </w:t>
      </w:r>
      <w:r w:rsidRPr="0034754B">
        <w:rPr>
          <w:i/>
          <w:color w:val="000000"/>
          <w:sz w:val="26"/>
          <w:szCs w:val="26"/>
        </w:rPr>
        <w:t>New English File, Upper-Intermediate</w:t>
      </w:r>
      <w:r w:rsidRPr="0034754B">
        <w:rPr>
          <w:color w:val="000000"/>
          <w:sz w:val="26"/>
          <w:szCs w:val="26"/>
        </w:rPr>
        <w:t>. Oxford: Oxford University Press.</w:t>
      </w:r>
    </w:p>
    <w:p w:rsidR="00E67734" w:rsidRPr="0034754B" w:rsidRDefault="00E67734" w:rsidP="007A1A47">
      <w:pPr>
        <w:spacing w:before="40" w:after="40"/>
        <w:ind w:firstLine="284"/>
        <w:rPr>
          <w:color w:val="000000"/>
          <w:sz w:val="26"/>
          <w:szCs w:val="26"/>
        </w:rPr>
      </w:pPr>
      <w:r w:rsidRPr="0034754B">
        <w:rPr>
          <w:color w:val="000000"/>
          <w:sz w:val="26"/>
          <w:szCs w:val="26"/>
        </w:rPr>
        <w:t xml:space="preserve">4. Lathem-Koenig, C. &amp; Oxeden C. (2012) </w:t>
      </w:r>
      <w:r w:rsidRPr="0034754B">
        <w:rPr>
          <w:i/>
          <w:color w:val="000000"/>
          <w:sz w:val="26"/>
          <w:szCs w:val="26"/>
        </w:rPr>
        <w:t>New English File, Advanced</w:t>
      </w:r>
      <w:r w:rsidRPr="0034754B">
        <w:rPr>
          <w:color w:val="000000"/>
          <w:sz w:val="26"/>
          <w:szCs w:val="26"/>
        </w:rPr>
        <w:t>. Oxford: Oxford University Press.</w:t>
      </w:r>
    </w:p>
    <w:p w:rsidR="00E67734" w:rsidRPr="0034754B" w:rsidRDefault="00E67734" w:rsidP="007A1A47">
      <w:pPr>
        <w:pStyle w:val="ListParagraph"/>
        <w:spacing w:before="40" w:after="40" w:line="240" w:lineRule="auto"/>
        <w:ind w:left="0" w:firstLine="284"/>
        <w:jc w:val="both"/>
        <w:rPr>
          <w:rFonts w:ascii="Times New Roman" w:hAnsi="Times New Roman"/>
          <w:color w:val="000000"/>
          <w:sz w:val="26"/>
          <w:szCs w:val="26"/>
        </w:rPr>
      </w:pPr>
      <w:r w:rsidRPr="0034754B">
        <w:rPr>
          <w:rFonts w:ascii="Times New Roman" w:hAnsi="Times New Roman"/>
          <w:color w:val="000000"/>
          <w:sz w:val="26"/>
          <w:szCs w:val="26"/>
        </w:rPr>
        <w:t xml:space="preserve">5. McKinlay, S., Hastings, B. (2007), </w:t>
      </w:r>
      <w:r w:rsidRPr="0034754B">
        <w:rPr>
          <w:rFonts w:ascii="Times New Roman" w:hAnsi="Times New Roman"/>
          <w:i/>
          <w:color w:val="000000"/>
          <w:sz w:val="26"/>
          <w:szCs w:val="26"/>
        </w:rPr>
        <w:t>Success Intermediate</w:t>
      </w:r>
      <w:r w:rsidRPr="0034754B">
        <w:rPr>
          <w:rFonts w:ascii="Times New Roman" w:hAnsi="Times New Roman"/>
          <w:color w:val="000000"/>
          <w:sz w:val="26"/>
          <w:szCs w:val="26"/>
        </w:rPr>
        <w:t>: Pearson, Longman</w:t>
      </w:r>
    </w:p>
    <w:p w:rsidR="00E67734" w:rsidRPr="0034754B" w:rsidRDefault="00E67734" w:rsidP="007A1A47">
      <w:pPr>
        <w:spacing w:before="40" w:after="40"/>
        <w:ind w:firstLine="284"/>
        <w:rPr>
          <w:b/>
          <w:color w:val="000000"/>
          <w:sz w:val="26"/>
          <w:szCs w:val="26"/>
        </w:rPr>
      </w:pPr>
      <w:proofErr w:type="gramStart"/>
      <w:r w:rsidRPr="0034754B">
        <w:rPr>
          <w:b/>
          <w:color w:val="000000"/>
          <w:sz w:val="26"/>
          <w:szCs w:val="26"/>
        </w:rPr>
        <w:t>3.Website</w:t>
      </w:r>
      <w:proofErr w:type="gramEnd"/>
      <w:r w:rsidRPr="0034754B">
        <w:rPr>
          <w:b/>
          <w:color w:val="000000"/>
          <w:sz w:val="26"/>
          <w:szCs w:val="26"/>
        </w:rPr>
        <w:t xml:space="preserve"> for CAE practice tests: </w:t>
      </w:r>
    </w:p>
    <w:p w:rsidR="00E67734" w:rsidRPr="0034754B" w:rsidRDefault="007954E6" w:rsidP="007A1A47">
      <w:pPr>
        <w:spacing w:before="40" w:after="40"/>
        <w:ind w:firstLine="284"/>
        <w:rPr>
          <w:color w:val="000000"/>
          <w:sz w:val="26"/>
          <w:szCs w:val="26"/>
        </w:rPr>
      </w:pPr>
      <w:hyperlink r:id="rId9" w:history="1">
        <w:r w:rsidR="00E67734" w:rsidRPr="0034754B">
          <w:rPr>
            <w:rStyle w:val="Hyperlink"/>
            <w:color w:val="000000"/>
            <w:sz w:val="26"/>
            <w:szCs w:val="26"/>
            <w:u w:val="none"/>
          </w:rPr>
          <w:t>http://www.flo-joe.co.uk/cae/students/tests/</w:t>
        </w:r>
      </w:hyperlink>
    </w:p>
    <w:p w:rsidR="00E67734" w:rsidRPr="0034754B" w:rsidRDefault="007954E6" w:rsidP="007A1A47">
      <w:pPr>
        <w:spacing w:before="40" w:after="40"/>
        <w:ind w:firstLine="284"/>
        <w:rPr>
          <w:rStyle w:val="Hyperlink"/>
          <w:color w:val="000000"/>
          <w:sz w:val="26"/>
          <w:szCs w:val="26"/>
          <w:u w:val="none"/>
        </w:rPr>
      </w:pPr>
      <w:hyperlink r:id="rId10" w:history="1">
        <w:r w:rsidR="00133EA4" w:rsidRPr="0034754B">
          <w:rPr>
            <w:rStyle w:val="Hyperlink"/>
            <w:color w:val="000000"/>
            <w:sz w:val="26"/>
            <w:szCs w:val="26"/>
            <w:u w:val="none"/>
          </w:rPr>
          <w:t>http://www.examenglish.com/CAE/cae_reading.html</w:t>
        </w:r>
      </w:hyperlink>
    </w:p>
    <w:sectPr w:rsidR="00E67734" w:rsidRPr="0034754B" w:rsidSect="0034754B">
      <w:footerReference w:type="even" r:id="rId11"/>
      <w:footerReference w:type="default" r:id="rId12"/>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E6" w:rsidRDefault="007954E6">
      <w:r>
        <w:separator/>
      </w:r>
    </w:p>
  </w:endnote>
  <w:endnote w:type="continuationSeparator" w:id="0">
    <w:p w:rsidR="007954E6" w:rsidRDefault="007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1A47">
      <w:rPr>
        <w:rStyle w:val="PageNumber"/>
        <w:noProof/>
      </w:rPr>
      <w:t>1</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E6" w:rsidRDefault="007954E6">
      <w:r>
        <w:separator/>
      </w:r>
    </w:p>
  </w:footnote>
  <w:footnote w:type="continuationSeparator" w:id="0">
    <w:p w:rsidR="007954E6" w:rsidRDefault="00795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2986"/>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22CF"/>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0674A"/>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2E5D"/>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57AD5"/>
    <w:rsid w:val="0046567F"/>
    <w:rsid w:val="00466BFF"/>
    <w:rsid w:val="00466F8E"/>
    <w:rsid w:val="00467425"/>
    <w:rsid w:val="0046754C"/>
    <w:rsid w:val="00482177"/>
    <w:rsid w:val="004826F1"/>
    <w:rsid w:val="00484CA3"/>
    <w:rsid w:val="00485215"/>
    <w:rsid w:val="004863D3"/>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3570"/>
    <w:rsid w:val="00775B2C"/>
    <w:rsid w:val="00776095"/>
    <w:rsid w:val="007809D9"/>
    <w:rsid w:val="007810BA"/>
    <w:rsid w:val="00783464"/>
    <w:rsid w:val="0079286F"/>
    <w:rsid w:val="007954E6"/>
    <w:rsid w:val="00796FA5"/>
    <w:rsid w:val="0079707B"/>
    <w:rsid w:val="00797813"/>
    <w:rsid w:val="007A1A47"/>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22FA"/>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3A9F"/>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xamenglish.com/CAE/cae_reading.html" TargetMode="External"/><Relationship Id="rId4" Type="http://schemas.microsoft.com/office/2007/relationships/stylesWithEffects" Target="stylesWithEffects.xml"/><Relationship Id="rId9" Type="http://schemas.openxmlformats.org/officeDocument/2006/relationships/hyperlink" Target="http://www.flo-joe.co.uk/cae/students/t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466A-880C-4198-830D-1D5DE274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5865</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9</cp:revision>
  <cp:lastPrinted>2010-09-21T02:01:00Z</cp:lastPrinted>
  <dcterms:created xsi:type="dcterms:W3CDTF">2021-04-05T04:13:00Z</dcterms:created>
  <dcterms:modified xsi:type="dcterms:W3CDTF">2021-08-03T03:09:00Z</dcterms:modified>
</cp:coreProperties>
</file>